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0CC">
      <w:pPr>
        <w:shd w:val="clear" w:color="auto" w:fill="FFFFFF"/>
        <w:ind w:left="101"/>
      </w:pPr>
      <w:r>
        <w:rPr>
          <w:b/>
          <w:bCs/>
          <w:color w:val="000000"/>
          <w:spacing w:val="-4"/>
          <w:sz w:val="25"/>
          <w:szCs w:val="25"/>
          <w:u w:val="single"/>
        </w:rPr>
        <w:t>Система условий реализации основной образовательной программы в соответствии</w:t>
      </w:r>
    </w:p>
    <w:p w:rsidR="00000000" w:rsidRDefault="006D30CC">
      <w:pPr>
        <w:shd w:val="clear" w:color="auto" w:fill="FFFFFF"/>
        <w:ind w:left="14"/>
        <w:jc w:val="center"/>
      </w:pPr>
      <w:r>
        <w:rPr>
          <w:b/>
          <w:bCs/>
          <w:color w:val="000000"/>
          <w:spacing w:val="-4"/>
          <w:sz w:val="25"/>
          <w:szCs w:val="25"/>
          <w:u w:val="single"/>
        </w:rPr>
        <w:t>с требованиями Стандарта</w:t>
      </w:r>
    </w:p>
    <w:p w:rsidR="00000000" w:rsidRDefault="006D30CC">
      <w:pPr>
        <w:shd w:val="clear" w:color="auto" w:fill="FFFFFF"/>
        <w:spacing w:before="211"/>
        <w:ind w:left="2645"/>
      </w:pPr>
    </w:p>
    <w:p w:rsidR="00000000" w:rsidRDefault="006D30CC">
      <w:pPr>
        <w:shd w:val="clear" w:color="auto" w:fill="FFFFFF"/>
        <w:ind w:left="10"/>
        <w:jc w:val="center"/>
      </w:pPr>
      <w:r>
        <w:rPr>
          <w:b/>
          <w:bCs/>
          <w:color w:val="000000"/>
          <w:spacing w:val="-4"/>
          <w:sz w:val="25"/>
          <w:szCs w:val="25"/>
        </w:rPr>
        <w:t>Описание кадровых условий.</w:t>
      </w:r>
    </w:p>
    <w:p w:rsidR="00000000" w:rsidRDefault="006D30CC">
      <w:pPr>
        <w:shd w:val="clear" w:color="auto" w:fill="FFFFFF"/>
      </w:pPr>
    </w:p>
    <w:p w:rsidR="00000000" w:rsidRDefault="006D30CC">
      <w:pPr>
        <w:shd w:val="clear" w:color="auto" w:fill="FFFFFF"/>
        <w:spacing w:before="53" w:line="274" w:lineRule="exact"/>
        <w:ind w:left="58" w:right="29" w:firstLine="235"/>
        <w:jc w:val="both"/>
      </w:pPr>
      <w:r>
        <w:rPr>
          <w:color w:val="000000"/>
          <w:spacing w:val="4"/>
          <w:sz w:val="25"/>
          <w:szCs w:val="25"/>
        </w:rPr>
        <w:t xml:space="preserve">Начальная школа полностью укомплектована педагогическими кадрами, В 1 - 4 </w:t>
      </w:r>
      <w:r>
        <w:rPr>
          <w:color w:val="000000"/>
          <w:spacing w:val="-2"/>
          <w:sz w:val="25"/>
          <w:szCs w:val="25"/>
        </w:rPr>
        <w:t>классах работают 4 учителя, учителя</w:t>
      </w:r>
      <w:r>
        <w:rPr>
          <w:color w:val="000000"/>
          <w:spacing w:val="-2"/>
          <w:sz w:val="25"/>
          <w:szCs w:val="25"/>
        </w:rPr>
        <w:t xml:space="preserve"> - предметники (физическая культура, английский </w:t>
      </w:r>
      <w:r>
        <w:rPr>
          <w:color w:val="000000"/>
          <w:spacing w:val="-5"/>
          <w:sz w:val="25"/>
          <w:szCs w:val="25"/>
        </w:rPr>
        <w:t>язык), учитель-логопед.</w:t>
      </w:r>
    </w:p>
    <w:p w:rsidR="00000000" w:rsidRDefault="006D30CC">
      <w:pPr>
        <w:shd w:val="clear" w:color="auto" w:fill="FFFFFF"/>
        <w:spacing w:line="274" w:lineRule="exact"/>
        <w:ind w:left="62"/>
      </w:pPr>
      <w:r>
        <w:rPr>
          <w:color w:val="000000"/>
          <w:spacing w:val="2"/>
          <w:sz w:val="25"/>
          <w:szCs w:val="25"/>
        </w:rPr>
        <w:t xml:space="preserve">75%   </w:t>
      </w:r>
      <w:r>
        <w:rPr>
          <w:color w:val="000000"/>
          <w:spacing w:val="2"/>
          <w:sz w:val="25"/>
          <w:szCs w:val="25"/>
        </w:rPr>
        <w:t xml:space="preserve">педагогов   имеют       </w:t>
      </w:r>
      <w:r>
        <w:rPr>
          <w:color w:val="000000"/>
          <w:spacing w:val="2"/>
          <w:sz w:val="25"/>
          <w:szCs w:val="25"/>
          <w:lang w:val="en-US"/>
        </w:rPr>
        <w:t>I</w:t>
      </w:r>
      <w:r w:rsidRPr="00371982">
        <w:rPr>
          <w:color w:val="000000"/>
          <w:spacing w:val="2"/>
          <w:sz w:val="25"/>
          <w:szCs w:val="25"/>
        </w:rPr>
        <w:t xml:space="preserve">   </w:t>
      </w:r>
      <w:r>
        <w:rPr>
          <w:color w:val="000000"/>
          <w:spacing w:val="2"/>
          <w:sz w:val="25"/>
          <w:szCs w:val="25"/>
        </w:rPr>
        <w:t xml:space="preserve">квалификационную   категории,   25    %   педагогов   2 </w:t>
      </w:r>
      <w:r>
        <w:rPr>
          <w:color w:val="000000"/>
          <w:spacing w:val="-5"/>
          <w:sz w:val="25"/>
          <w:szCs w:val="25"/>
        </w:rPr>
        <w:t>квалификационную категорию.</w:t>
      </w:r>
    </w:p>
    <w:p w:rsidR="00000000" w:rsidRDefault="006D30CC">
      <w:pPr>
        <w:shd w:val="clear" w:color="auto" w:fill="FFFFFF"/>
        <w:spacing w:line="274" w:lineRule="exact"/>
        <w:ind w:left="67" w:right="29" w:firstLine="173"/>
        <w:jc w:val="both"/>
      </w:pPr>
      <w:r>
        <w:rPr>
          <w:color w:val="000000"/>
          <w:spacing w:val="-3"/>
          <w:sz w:val="25"/>
          <w:szCs w:val="25"/>
        </w:rPr>
        <w:t>В связи с модернизацией системы образования, переходом на новые об</w:t>
      </w:r>
      <w:r>
        <w:rPr>
          <w:color w:val="000000"/>
          <w:spacing w:val="-3"/>
          <w:sz w:val="25"/>
          <w:szCs w:val="25"/>
        </w:rPr>
        <w:t xml:space="preserve">разовательные </w:t>
      </w:r>
      <w:r>
        <w:rPr>
          <w:color w:val="000000"/>
          <w:sz w:val="25"/>
          <w:szCs w:val="25"/>
        </w:rPr>
        <w:t xml:space="preserve">стандарты, ежегодно все педагоги начальной школы проходят курсы повышения </w:t>
      </w:r>
      <w:r>
        <w:rPr>
          <w:color w:val="000000"/>
          <w:spacing w:val="-5"/>
          <w:sz w:val="25"/>
          <w:szCs w:val="25"/>
        </w:rPr>
        <w:t>кв</w:t>
      </w:r>
      <w:r>
        <w:rPr>
          <w:color w:val="000000"/>
          <w:spacing w:val="-5"/>
          <w:sz w:val="25"/>
          <w:szCs w:val="25"/>
        </w:rPr>
        <w:t>а</w:t>
      </w:r>
      <w:r>
        <w:rPr>
          <w:color w:val="000000"/>
          <w:spacing w:val="-5"/>
          <w:sz w:val="25"/>
          <w:szCs w:val="25"/>
        </w:rPr>
        <w:t>лификации</w:t>
      </w:r>
      <w:proofErr w:type="gramStart"/>
      <w:r>
        <w:rPr>
          <w:color w:val="000000"/>
          <w:spacing w:val="-5"/>
          <w:sz w:val="25"/>
          <w:szCs w:val="25"/>
        </w:rPr>
        <w:t xml:space="preserve"> В</w:t>
      </w:r>
      <w:proofErr w:type="gramEnd"/>
      <w:r>
        <w:rPr>
          <w:color w:val="000000"/>
          <w:spacing w:val="-5"/>
          <w:sz w:val="25"/>
          <w:szCs w:val="25"/>
        </w:rPr>
        <w:t xml:space="preserve"> ГОУ </w:t>
      </w:r>
      <w:r w:rsidR="00371982">
        <w:rPr>
          <w:color w:val="000000"/>
          <w:spacing w:val="-5"/>
          <w:sz w:val="25"/>
          <w:szCs w:val="25"/>
        </w:rPr>
        <w:t>И</w:t>
      </w:r>
      <w:r>
        <w:rPr>
          <w:color w:val="000000"/>
          <w:spacing w:val="-5"/>
          <w:sz w:val="25"/>
          <w:szCs w:val="25"/>
        </w:rPr>
        <w:t>РО ЯО.</w:t>
      </w:r>
    </w:p>
    <w:p w:rsidR="00000000" w:rsidRDefault="006D30CC">
      <w:pPr>
        <w:shd w:val="clear" w:color="auto" w:fill="FFFFFF"/>
        <w:spacing w:line="274" w:lineRule="exact"/>
        <w:ind w:left="67" w:right="19" w:firstLine="120"/>
        <w:jc w:val="both"/>
      </w:pPr>
      <w:r>
        <w:rPr>
          <w:color w:val="000000"/>
          <w:spacing w:val="-3"/>
          <w:sz w:val="25"/>
          <w:szCs w:val="25"/>
        </w:rPr>
        <w:t xml:space="preserve">Основной задачей повышения квалификации на ближайшую перспективу является </w:t>
      </w:r>
      <w:r>
        <w:rPr>
          <w:color w:val="000000"/>
          <w:spacing w:val="-2"/>
          <w:sz w:val="25"/>
          <w:szCs w:val="25"/>
        </w:rPr>
        <w:t>формирование профессиональной готовности учителей к реализации ФГОС</w:t>
      </w:r>
      <w:r>
        <w:rPr>
          <w:color w:val="000000"/>
          <w:spacing w:val="-2"/>
          <w:sz w:val="25"/>
          <w:szCs w:val="25"/>
        </w:rPr>
        <w:t xml:space="preserve">, которая </w:t>
      </w:r>
      <w:r>
        <w:rPr>
          <w:color w:val="000000"/>
          <w:spacing w:val="-1"/>
          <w:sz w:val="25"/>
          <w:szCs w:val="25"/>
        </w:rPr>
        <w:t xml:space="preserve">обеспечит оптимальное вхождение работников в систему ценностей современного </w:t>
      </w:r>
      <w:r>
        <w:rPr>
          <w:color w:val="000000"/>
          <w:spacing w:val="-3"/>
          <w:sz w:val="25"/>
          <w:szCs w:val="25"/>
        </w:rPr>
        <w:t>о</w:t>
      </w:r>
      <w:r>
        <w:rPr>
          <w:color w:val="000000"/>
          <w:spacing w:val="-3"/>
          <w:sz w:val="25"/>
          <w:szCs w:val="25"/>
        </w:rPr>
        <w:t>б</w:t>
      </w:r>
      <w:r>
        <w:rPr>
          <w:color w:val="000000"/>
          <w:spacing w:val="-3"/>
          <w:sz w:val="25"/>
          <w:szCs w:val="25"/>
        </w:rPr>
        <w:t xml:space="preserve">разования; принятия ими идеологии ФГОС НО; освоение новой системы требований к </w:t>
      </w:r>
      <w:r>
        <w:rPr>
          <w:color w:val="000000"/>
          <w:spacing w:val="-2"/>
          <w:sz w:val="25"/>
          <w:szCs w:val="25"/>
        </w:rPr>
        <w:t xml:space="preserve">структуре ООП НОО, результатам и условиям её реализации, а также системы оценки </w:t>
      </w:r>
      <w:r>
        <w:rPr>
          <w:color w:val="000000"/>
          <w:spacing w:val="-3"/>
          <w:sz w:val="25"/>
          <w:szCs w:val="25"/>
        </w:rPr>
        <w:t>итогов об</w:t>
      </w:r>
      <w:r>
        <w:rPr>
          <w:color w:val="000000"/>
          <w:spacing w:val="-3"/>
          <w:sz w:val="25"/>
          <w:szCs w:val="25"/>
        </w:rPr>
        <w:t xml:space="preserve">разовательной деятельности; овладение учебно-методическими и </w:t>
      </w:r>
      <w:r>
        <w:rPr>
          <w:color w:val="000000"/>
          <w:spacing w:val="-5"/>
          <w:sz w:val="25"/>
          <w:szCs w:val="25"/>
        </w:rPr>
        <w:t>информац</w:t>
      </w:r>
      <w:r>
        <w:rPr>
          <w:color w:val="000000"/>
          <w:spacing w:val="-5"/>
          <w:sz w:val="25"/>
          <w:szCs w:val="25"/>
        </w:rPr>
        <w:t>и</w:t>
      </w:r>
      <w:r>
        <w:rPr>
          <w:color w:val="000000"/>
          <w:spacing w:val="-5"/>
          <w:sz w:val="25"/>
          <w:szCs w:val="25"/>
        </w:rPr>
        <w:t xml:space="preserve">онно-методическими ресурсами, необходимыми для успешного решения задач </w:t>
      </w:r>
      <w:r>
        <w:rPr>
          <w:color w:val="000000"/>
          <w:spacing w:val="-12"/>
          <w:sz w:val="25"/>
          <w:szCs w:val="25"/>
        </w:rPr>
        <w:t>ФГОС.</w:t>
      </w:r>
    </w:p>
    <w:p w:rsidR="00000000" w:rsidRDefault="006D30CC">
      <w:pPr>
        <w:shd w:val="clear" w:color="auto" w:fill="FFFFFF"/>
        <w:spacing w:line="274" w:lineRule="exact"/>
        <w:ind w:left="67" w:right="24" w:firstLine="125"/>
        <w:jc w:val="both"/>
      </w:pPr>
      <w:r>
        <w:rPr>
          <w:color w:val="000000"/>
          <w:spacing w:val="-5"/>
          <w:sz w:val="25"/>
          <w:szCs w:val="25"/>
        </w:rPr>
        <w:t xml:space="preserve">Реализация задач повышения квалификация осуществляется через систему методической </w:t>
      </w:r>
      <w:r>
        <w:rPr>
          <w:color w:val="000000"/>
          <w:spacing w:val="-3"/>
          <w:sz w:val="25"/>
          <w:szCs w:val="25"/>
        </w:rPr>
        <w:t>работы, включающей конферен</w:t>
      </w:r>
      <w:r>
        <w:rPr>
          <w:color w:val="000000"/>
          <w:spacing w:val="-3"/>
          <w:sz w:val="25"/>
          <w:szCs w:val="25"/>
        </w:rPr>
        <w:t>ции, семинары, мастер-классы, круглые столы, заседания методических объединений учителей, участие педагогов в разработке ООП.</w:t>
      </w:r>
    </w:p>
    <w:p w:rsidR="00000000" w:rsidRDefault="006D30CC">
      <w:pPr>
        <w:shd w:val="clear" w:color="auto" w:fill="FFFFFF"/>
        <w:spacing w:before="274"/>
        <w:ind w:left="38"/>
        <w:jc w:val="center"/>
      </w:pPr>
      <w:r>
        <w:rPr>
          <w:b/>
          <w:bCs/>
          <w:color w:val="000000"/>
          <w:spacing w:val="-5"/>
          <w:sz w:val="25"/>
          <w:szCs w:val="25"/>
        </w:rPr>
        <w:t>Финансовые условия</w:t>
      </w:r>
    </w:p>
    <w:p w:rsidR="00000000" w:rsidRDefault="006D30CC">
      <w:pPr>
        <w:shd w:val="clear" w:color="auto" w:fill="FFFFFF"/>
        <w:spacing w:before="269" w:line="274" w:lineRule="exact"/>
        <w:ind w:left="77"/>
      </w:pPr>
      <w:r>
        <w:rPr>
          <w:color w:val="000000"/>
          <w:spacing w:val="-2"/>
          <w:sz w:val="25"/>
          <w:szCs w:val="25"/>
        </w:rPr>
        <w:t xml:space="preserve">Финансирование школы осуществляется из средств федерального, областного на основе </w:t>
      </w:r>
      <w:r>
        <w:rPr>
          <w:color w:val="000000"/>
          <w:spacing w:val="-4"/>
          <w:sz w:val="25"/>
          <w:szCs w:val="25"/>
        </w:rPr>
        <w:t xml:space="preserve">нормативного </w:t>
      </w:r>
      <w:proofErr w:type="spellStart"/>
      <w:r>
        <w:rPr>
          <w:color w:val="000000"/>
          <w:spacing w:val="-4"/>
          <w:sz w:val="25"/>
          <w:szCs w:val="25"/>
        </w:rPr>
        <w:t>подушевого</w:t>
      </w:r>
      <w:proofErr w:type="spellEnd"/>
      <w:r>
        <w:rPr>
          <w:color w:val="000000"/>
          <w:spacing w:val="-4"/>
          <w:sz w:val="25"/>
          <w:szCs w:val="25"/>
        </w:rPr>
        <w:t xml:space="preserve"> финан</w:t>
      </w:r>
      <w:r>
        <w:rPr>
          <w:color w:val="000000"/>
          <w:spacing w:val="-4"/>
          <w:sz w:val="25"/>
          <w:szCs w:val="25"/>
        </w:rPr>
        <w:t>сирования и муниципального бюджета</w:t>
      </w:r>
    </w:p>
    <w:p w:rsidR="00000000" w:rsidRDefault="006D30CC">
      <w:pPr>
        <w:shd w:val="clear" w:color="auto" w:fill="FFFFFF"/>
        <w:spacing w:before="542"/>
        <w:ind w:left="672"/>
      </w:pPr>
      <w:r>
        <w:rPr>
          <w:b/>
          <w:bCs/>
          <w:color w:val="000000"/>
          <w:spacing w:val="-4"/>
          <w:sz w:val="25"/>
          <w:szCs w:val="25"/>
        </w:rPr>
        <w:t>Материально-технические условия реализации основной образовательной</w:t>
      </w:r>
    </w:p>
    <w:p w:rsidR="00000000" w:rsidRDefault="006D30CC">
      <w:pPr>
        <w:shd w:val="clear" w:color="auto" w:fill="FFFFFF"/>
        <w:ind w:left="53"/>
        <w:jc w:val="center"/>
      </w:pPr>
      <w:r>
        <w:rPr>
          <w:b/>
          <w:bCs/>
          <w:color w:val="000000"/>
          <w:spacing w:val="-6"/>
          <w:sz w:val="25"/>
          <w:szCs w:val="25"/>
        </w:rPr>
        <w:t>программы</w:t>
      </w:r>
    </w:p>
    <w:p w:rsidR="00000000" w:rsidRDefault="006D30CC" w:rsidP="00427711">
      <w:pPr>
        <w:shd w:val="clear" w:color="auto" w:fill="FFFFFF"/>
        <w:spacing w:before="274" w:line="274" w:lineRule="exact"/>
        <w:ind w:left="86"/>
        <w:jc w:val="both"/>
      </w:pPr>
      <w:r>
        <w:rPr>
          <w:color w:val="000000"/>
          <w:spacing w:val="-2"/>
          <w:sz w:val="25"/>
          <w:szCs w:val="25"/>
        </w:rPr>
        <w:t xml:space="preserve">Материально-техническая база начальной ступени обучения модифицирована, опираясь </w:t>
      </w:r>
      <w:r>
        <w:rPr>
          <w:color w:val="000000"/>
          <w:spacing w:val="2"/>
          <w:sz w:val="25"/>
          <w:szCs w:val="25"/>
        </w:rPr>
        <w:t>на требования Стандарта, требования и условия Положения о лице</w:t>
      </w:r>
      <w:r>
        <w:rPr>
          <w:color w:val="000000"/>
          <w:spacing w:val="2"/>
          <w:sz w:val="25"/>
          <w:szCs w:val="25"/>
        </w:rPr>
        <w:t xml:space="preserve">нзировании </w:t>
      </w:r>
      <w:r>
        <w:rPr>
          <w:color w:val="000000"/>
          <w:spacing w:val="5"/>
          <w:sz w:val="25"/>
          <w:szCs w:val="25"/>
        </w:rPr>
        <w:t>обр</w:t>
      </w:r>
      <w:r>
        <w:rPr>
          <w:color w:val="000000"/>
          <w:spacing w:val="5"/>
          <w:sz w:val="25"/>
          <w:szCs w:val="25"/>
        </w:rPr>
        <w:t>а</w:t>
      </w:r>
      <w:r>
        <w:rPr>
          <w:color w:val="000000"/>
          <w:spacing w:val="5"/>
          <w:sz w:val="25"/>
          <w:szCs w:val="25"/>
        </w:rPr>
        <w:t xml:space="preserve">зовательной деятельности, утвержденного постановлением Правительства </w:t>
      </w:r>
      <w:r>
        <w:rPr>
          <w:color w:val="000000"/>
          <w:spacing w:val="-4"/>
          <w:sz w:val="25"/>
          <w:szCs w:val="25"/>
        </w:rPr>
        <w:t>Росси</w:t>
      </w:r>
      <w:r>
        <w:rPr>
          <w:color w:val="000000"/>
          <w:spacing w:val="-4"/>
          <w:sz w:val="25"/>
          <w:szCs w:val="25"/>
        </w:rPr>
        <w:t>й</w:t>
      </w:r>
      <w:r>
        <w:rPr>
          <w:color w:val="000000"/>
          <w:spacing w:val="-4"/>
          <w:sz w:val="25"/>
          <w:szCs w:val="25"/>
        </w:rPr>
        <w:t>ской Федерации от 16 марта 2011 года №174, а также соответствующие документы:</w:t>
      </w:r>
    </w:p>
    <w:p w:rsidR="00000000" w:rsidRDefault="006D30CC" w:rsidP="00427711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8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постановление Федеральной службы по надзору в сфере защиты прав потребителей и</w:t>
      </w:r>
      <w:r>
        <w:rPr>
          <w:color w:val="000000"/>
          <w:sz w:val="25"/>
          <w:szCs w:val="25"/>
        </w:rPr>
        <w:br/>
      </w:r>
      <w:r>
        <w:rPr>
          <w:color w:val="000000"/>
          <w:spacing w:val="-1"/>
          <w:sz w:val="25"/>
          <w:szCs w:val="25"/>
        </w:rPr>
        <w:t>благо</w:t>
      </w:r>
      <w:r>
        <w:rPr>
          <w:color w:val="000000"/>
          <w:spacing w:val="-1"/>
          <w:sz w:val="25"/>
          <w:szCs w:val="25"/>
        </w:rPr>
        <w:t xml:space="preserve">получия человека от 29 декабря 2010 г. № 189, </w:t>
      </w:r>
      <w:proofErr w:type="spellStart"/>
      <w:r>
        <w:rPr>
          <w:color w:val="000000"/>
          <w:spacing w:val="-1"/>
          <w:sz w:val="25"/>
          <w:szCs w:val="25"/>
        </w:rPr>
        <w:t>СанПиН</w:t>
      </w:r>
      <w:proofErr w:type="spellEnd"/>
      <w:r>
        <w:rPr>
          <w:color w:val="000000"/>
          <w:spacing w:val="-1"/>
          <w:sz w:val="25"/>
          <w:szCs w:val="25"/>
        </w:rPr>
        <w:t xml:space="preserve"> 2.4.2.2821-10 «Санитарно-</w:t>
      </w:r>
      <w:r>
        <w:rPr>
          <w:color w:val="000000"/>
          <w:spacing w:val="-1"/>
          <w:sz w:val="25"/>
          <w:szCs w:val="25"/>
        </w:rPr>
        <w:br/>
      </w:r>
      <w:r>
        <w:rPr>
          <w:color w:val="000000"/>
          <w:sz w:val="25"/>
          <w:szCs w:val="25"/>
        </w:rPr>
        <w:t>эпидемиологические     требования     к     условиям     и     организации     обучения     в</w:t>
      </w:r>
      <w:r w:rsidR="00371982">
        <w:rPr>
          <w:color w:val="000000"/>
          <w:sz w:val="25"/>
          <w:szCs w:val="25"/>
        </w:rPr>
        <w:t xml:space="preserve"> </w:t>
      </w:r>
      <w:r>
        <w:rPr>
          <w:color w:val="000000"/>
          <w:spacing w:val="-5"/>
          <w:sz w:val="25"/>
          <w:szCs w:val="25"/>
        </w:rPr>
        <w:t>общеобразовательных учреждениях»;</w:t>
      </w:r>
    </w:p>
    <w:p w:rsidR="00000000" w:rsidRDefault="006D30CC" w:rsidP="00427711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86"/>
        <w:jc w:val="both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 xml:space="preserve">приказ </w:t>
      </w:r>
      <w:proofErr w:type="spellStart"/>
      <w:r>
        <w:rPr>
          <w:color w:val="000000"/>
          <w:spacing w:val="-3"/>
          <w:sz w:val="25"/>
          <w:szCs w:val="25"/>
        </w:rPr>
        <w:t>Минобрнауки</w:t>
      </w:r>
      <w:proofErr w:type="spellEnd"/>
      <w:r>
        <w:rPr>
          <w:color w:val="000000"/>
          <w:spacing w:val="-3"/>
          <w:sz w:val="25"/>
          <w:szCs w:val="25"/>
        </w:rPr>
        <w:t xml:space="preserve"> России от 4 октября 2010 г</w:t>
      </w:r>
      <w:r>
        <w:rPr>
          <w:color w:val="000000"/>
          <w:spacing w:val="-3"/>
          <w:sz w:val="25"/>
          <w:szCs w:val="25"/>
        </w:rPr>
        <w:t>. № 986 «Об утверждении федеральных</w:t>
      </w:r>
      <w:r>
        <w:rPr>
          <w:color w:val="000000"/>
          <w:spacing w:val="-3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требований   к   образовательным   учреждениям   в   части   минимальной   осн</w:t>
      </w:r>
      <w:r>
        <w:rPr>
          <w:color w:val="000000"/>
          <w:spacing w:val="-4"/>
          <w:sz w:val="25"/>
          <w:szCs w:val="25"/>
        </w:rPr>
        <w:t>а</w:t>
      </w:r>
      <w:r>
        <w:rPr>
          <w:color w:val="000000"/>
          <w:spacing w:val="-4"/>
          <w:sz w:val="25"/>
          <w:szCs w:val="25"/>
        </w:rPr>
        <w:t>щённости</w:t>
      </w:r>
      <w:r w:rsidR="00371982">
        <w:rPr>
          <w:color w:val="000000"/>
          <w:spacing w:val="-4"/>
          <w:sz w:val="25"/>
          <w:szCs w:val="25"/>
        </w:rPr>
        <w:t xml:space="preserve"> </w:t>
      </w:r>
      <w:r>
        <w:rPr>
          <w:color w:val="000000"/>
          <w:spacing w:val="-4"/>
          <w:sz w:val="25"/>
          <w:szCs w:val="25"/>
        </w:rPr>
        <w:t>учебного процесса и оборудования учебных помещений»;</w:t>
      </w:r>
    </w:p>
    <w:p w:rsidR="00000000" w:rsidRDefault="006D30CC" w:rsidP="00427711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86"/>
        <w:jc w:val="both"/>
        <w:rPr>
          <w:color w:val="000000"/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 xml:space="preserve">приказ </w:t>
      </w:r>
      <w:proofErr w:type="spellStart"/>
      <w:r>
        <w:rPr>
          <w:color w:val="000000"/>
          <w:spacing w:val="-1"/>
          <w:sz w:val="25"/>
          <w:szCs w:val="25"/>
        </w:rPr>
        <w:t>Минобрнауки</w:t>
      </w:r>
      <w:proofErr w:type="spellEnd"/>
      <w:r>
        <w:rPr>
          <w:color w:val="000000"/>
          <w:spacing w:val="-1"/>
          <w:sz w:val="25"/>
          <w:szCs w:val="25"/>
        </w:rPr>
        <w:t xml:space="preserve"> России от 23 июня 2010 г. № 697 «Об утверждении федераль</w:t>
      </w:r>
      <w:r>
        <w:rPr>
          <w:color w:val="000000"/>
          <w:spacing w:val="-1"/>
          <w:sz w:val="25"/>
          <w:szCs w:val="25"/>
        </w:rPr>
        <w:t>ных</w:t>
      </w:r>
      <w:r>
        <w:rPr>
          <w:color w:val="000000"/>
          <w:spacing w:val="-1"/>
          <w:sz w:val="25"/>
          <w:szCs w:val="25"/>
        </w:rPr>
        <w:br/>
      </w:r>
      <w:r>
        <w:rPr>
          <w:color w:val="000000"/>
          <w:spacing w:val="3"/>
          <w:sz w:val="25"/>
          <w:szCs w:val="25"/>
        </w:rPr>
        <w:t>требований к образовательным учреждениям в части охраны здоровья обучающихся,</w:t>
      </w:r>
      <w:r>
        <w:rPr>
          <w:color w:val="000000"/>
          <w:spacing w:val="3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>воспитанников»;</w:t>
      </w:r>
    </w:p>
    <w:p w:rsidR="00CD3146" w:rsidRDefault="006D30CC" w:rsidP="00427711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86"/>
        <w:jc w:val="both"/>
        <w:rPr>
          <w:color w:val="000000"/>
          <w:spacing w:val="-4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перечни рекомендуемой учебной литературы и цифровых образовательных ресурсов.</w:t>
      </w:r>
    </w:p>
    <w:p w:rsidR="00CD3146" w:rsidRDefault="00CD3146" w:rsidP="0042771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4"/>
          <w:sz w:val="25"/>
          <w:szCs w:val="25"/>
        </w:rPr>
        <w:br w:type="page"/>
      </w:r>
      <w:r>
        <w:rPr>
          <w:color w:val="000000"/>
          <w:sz w:val="25"/>
          <w:szCs w:val="25"/>
        </w:rPr>
        <w:lastRenderedPageBreak/>
        <w:t xml:space="preserve">Учебно-воспитательный процесс в МОУ </w:t>
      </w:r>
      <w:proofErr w:type="spellStart"/>
      <w:r>
        <w:rPr>
          <w:color w:val="000000"/>
          <w:sz w:val="25"/>
          <w:szCs w:val="25"/>
        </w:rPr>
        <w:t>Козьмодемьянской</w:t>
      </w:r>
      <w:proofErr w:type="spellEnd"/>
      <w:r>
        <w:rPr>
          <w:color w:val="000000"/>
          <w:sz w:val="25"/>
          <w:szCs w:val="25"/>
        </w:rPr>
        <w:t xml:space="preserve"> ООШ организован в одном здании. В школе имеется спортивный зал, библиотека (приспособленное помещение), </w:t>
      </w:r>
      <w:proofErr w:type="spellStart"/>
      <w:r>
        <w:rPr>
          <w:color w:val="000000"/>
          <w:sz w:val="25"/>
          <w:szCs w:val="25"/>
        </w:rPr>
        <w:t>столовая-раздаток</w:t>
      </w:r>
      <w:proofErr w:type="spellEnd"/>
      <w:r>
        <w:rPr>
          <w:color w:val="000000"/>
          <w:sz w:val="25"/>
          <w:szCs w:val="25"/>
        </w:rPr>
        <w:t xml:space="preserve">, учебная мастерская, компьютерный класс (8 компьютеров образуют локальную сеть и выход в Интернет). Водоснабжение, отопление здания </w:t>
      </w:r>
      <w:proofErr w:type="gramStart"/>
      <w:r>
        <w:rPr>
          <w:color w:val="000000"/>
          <w:sz w:val="25"/>
          <w:szCs w:val="25"/>
        </w:rPr>
        <w:t>-ц</w:t>
      </w:r>
      <w:proofErr w:type="gramEnd"/>
      <w:r>
        <w:rPr>
          <w:color w:val="000000"/>
          <w:sz w:val="25"/>
          <w:szCs w:val="25"/>
        </w:rPr>
        <w:t xml:space="preserve">ентрализованные, канализация - местная Медицинское обслуживание обучающихся обеспечивается </w:t>
      </w:r>
      <w:proofErr w:type="spellStart"/>
      <w:r>
        <w:rPr>
          <w:color w:val="000000"/>
          <w:sz w:val="25"/>
          <w:szCs w:val="25"/>
        </w:rPr>
        <w:t>Козьмодемьянской</w:t>
      </w:r>
      <w:proofErr w:type="spellEnd"/>
      <w:r>
        <w:rPr>
          <w:color w:val="000000"/>
          <w:sz w:val="25"/>
          <w:szCs w:val="25"/>
        </w:rPr>
        <w:t xml:space="preserve"> амбулаторией. Дети обеспечиваются горячим пит</w:t>
      </w:r>
      <w:r>
        <w:rPr>
          <w:color w:val="000000"/>
          <w:sz w:val="25"/>
          <w:szCs w:val="25"/>
        </w:rPr>
        <w:t>а</w:t>
      </w:r>
      <w:r>
        <w:rPr>
          <w:color w:val="000000"/>
          <w:sz w:val="25"/>
          <w:szCs w:val="25"/>
        </w:rPr>
        <w:t xml:space="preserve">нием в </w:t>
      </w:r>
      <w:proofErr w:type="gramStart"/>
      <w:r>
        <w:rPr>
          <w:color w:val="000000"/>
          <w:sz w:val="25"/>
          <w:szCs w:val="25"/>
        </w:rPr>
        <w:t>школьной</w:t>
      </w:r>
      <w:proofErr w:type="gram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столовой-раздатке</w:t>
      </w:r>
      <w:proofErr w:type="spellEnd"/>
      <w:r>
        <w:rPr>
          <w:color w:val="000000"/>
          <w:sz w:val="25"/>
          <w:szCs w:val="25"/>
        </w:rPr>
        <w:t xml:space="preserve"> на 40 посадочных мест. Питание привозное по д</w:t>
      </w:r>
      <w:r>
        <w:rPr>
          <w:color w:val="000000"/>
          <w:sz w:val="25"/>
          <w:szCs w:val="25"/>
        </w:rPr>
        <w:t>о</w:t>
      </w:r>
      <w:r>
        <w:rPr>
          <w:color w:val="000000"/>
          <w:sz w:val="25"/>
          <w:szCs w:val="25"/>
        </w:rPr>
        <w:t xml:space="preserve">говору с </w:t>
      </w:r>
      <w:proofErr w:type="gramStart"/>
      <w:r>
        <w:rPr>
          <w:color w:val="000000"/>
          <w:sz w:val="25"/>
          <w:szCs w:val="25"/>
        </w:rPr>
        <w:t>Ярославским</w:t>
      </w:r>
      <w:proofErr w:type="gram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райпотрбсоюзом</w:t>
      </w:r>
      <w:proofErr w:type="spellEnd"/>
      <w:r>
        <w:rPr>
          <w:color w:val="000000"/>
          <w:sz w:val="25"/>
          <w:szCs w:val="25"/>
        </w:rPr>
        <w:t xml:space="preserve">, столовая № 24. Бесплатно одноразовое питание получают все обучающиеся начальной школы, дети из малоимущих семей, двухразовое бесплатное питание получают обучающиеся из многодетных семей и обучающиеся с ОВЗ </w:t>
      </w:r>
      <w:r>
        <w:rPr>
          <w:color w:val="000000"/>
          <w:sz w:val="25"/>
          <w:szCs w:val="25"/>
          <w:lang w:val="en-US"/>
        </w:rPr>
        <w:t>VII</w:t>
      </w:r>
      <w:r w:rsidRPr="00CD3146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вида. Пища йодированная и витаминизированная.</w:t>
      </w:r>
    </w:p>
    <w:p w:rsidR="00CD3146" w:rsidRDefault="00CD3146" w:rsidP="00427711">
      <w:pPr>
        <w:widowControl/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color w:val="000000"/>
          <w:sz w:val="25"/>
          <w:szCs w:val="25"/>
        </w:rPr>
        <w:t xml:space="preserve">Для реализации образовательной программы в начальной школе имеется необходимый перечень учебно-наглядных методических пособий, удобная, мебель, ТСО. компьютеры - 8, ноутбук - 7, принтер - 4, МФУ - 3, </w:t>
      </w:r>
      <w:proofErr w:type="spellStart"/>
      <w:r>
        <w:rPr>
          <w:color w:val="000000"/>
          <w:sz w:val="25"/>
          <w:szCs w:val="25"/>
        </w:rPr>
        <w:t>мультимедийный</w:t>
      </w:r>
      <w:proofErr w:type="spellEnd"/>
      <w:r>
        <w:rPr>
          <w:color w:val="000000"/>
          <w:sz w:val="25"/>
          <w:szCs w:val="25"/>
        </w:rPr>
        <w:t xml:space="preserve"> проектор - 2, экран навесной - 1, цифровой фотоаппарат - 1, видеокамера - 1,интерактивная доска - 2, видеоплеер -1, </w:t>
      </w:r>
      <w:proofErr w:type="spellStart"/>
      <w:r>
        <w:rPr>
          <w:color w:val="000000"/>
          <w:sz w:val="25"/>
          <w:szCs w:val="25"/>
        </w:rPr>
        <w:t>ВУВ-плеер</w:t>
      </w:r>
      <w:proofErr w:type="spellEnd"/>
      <w:r>
        <w:rPr>
          <w:color w:val="000000"/>
          <w:sz w:val="25"/>
          <w:szCs w:val="25"/>
        </w:rPr>
        <w:t xml:space="preserve"> - 2- телевизора -2, музыкальные центры -1, магнитофоны - 4, музыкальные инструменты - 5</w:t>
      </w:r>
      <w:proofErr w:type="gramEnd"/>
    </w:p>
    <w:p w:rsidR="00CD3146" w:rsidRDefault="00CD3146" w:rsidP="00427711">
      <w:pPr>
        <w:widowControl/>
        <w:shd w:val="clear" w:color="auto" w:fill="FFFFFF"/>
        <w:ind w:firstLine="709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Необходимо приобрести для кабинета начальной школы 3 комплекта </w:t>
      </w:r>
      <w:proofErr w:type="spellStart"/>
      <w:r>
        <w:rPr>
          <w:color w:val="000000"/>
          <w:sz w:val="25"/>
          <w:szCs w:val="25"/>
        </w:rPr>
        <w:t>мультим</w:t>
      </w:r>
      <w:r>
        <w:rPr>
          <w:color w:val="000000"/>
          <w:sz w:val="25"/>
          <w:szCs w:val="25"/>
        </w:rPr>
        <w:t>е</w:t>
      </w:r>
      <w:r>
        <w:rPr>
          <w:color w:val="000000"/>
          <w:sz w:val="25"/>
          <w:szCs w:val="25"/>
        </w:rPr>
        <w:t>дийного</w:t>
      </w:r>
      <w:proofErr w:type="spellEnd"/>
      <w:r>
        <w:rPr>
          <w:color w:val="000000"/>
          <w:sz w:val="25"/>
          <w:szCs w:val="25"/>
        </w:rPr>
        <w:t xml:space="preserve"> оборудования для проведения уроков на современном уровне.</w:t>
      </w:r>
    </w:p>
    <w:p w:rsidR="00CD3146" w:rsidRDefault="00CD3146" w:rsidP="00427711">
      <w:pPr>
        <w:widowControl/>
        <w:shd w:val="clear" w:color="auto" w:fill="FFFFFF"/>
        <w:ind w:firstLine="709"/>
        <w:rPr>
          <w:sz w:val="24"/>
          <w:szCs w:val="24"/>
        </w:rPr>
      </w:pPr>
      <w:r>
        <w:rPr>
          <w:color w:val="000000"/>
          <w:sz w:val="25"/>
          <w:szCs w:val="25"/>
        </w:rPr>
        <w:t>Школа обеспечена учебной литературой согласно учебным программам и кол</w:t>
      </w:r>
      <w:r>
        <w:rPr>
          <w:color w:val="000000"/>
          <w:sz w:val="25"/>
          <w:szCs w:val="25"/>
        </w:rPr>
        <w:t>и</w:t>
      </w:r>
      <w:r>
        <w:rPr>
          <w:color w:val="000000"/>
          <w:sz w:val="25"/>
          <w:szCs w:val="25"/>
        </w:rPr>
        <w:t xml:space="preserve">честву </w:t>
      </w:r>
      <w:proofErr w:type="gramStart"/>
      <w:r>
        <w:rPr>
          <w:color w:val="000000"/>
          <w:sz w:val="25"/>
          <w:szCs w:val="25"/>
        </w:rPr>
        <w:t>обучающихся</w:t>
      </w:r>
      <w:proofErr w:type="gramEnd"/>
      <w:r>
        <w:rPr>
          <w:color w:val="000000"/>
          <w:sz w:val="25"/>
          <w:szCs w:val="25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373"/>
        <w:gridCol w:w="4858"/>
        <w:gridCol w:w="1488"/>
      </w:tblGrid>
      <w:tr w:rsidR="00CD3146" w:rsidRPr="006D30CC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6D30CC">
              <w:rPr>
                <w:b/>
                <w:color w:val="000000"/>
                <w:sz w:val="25"/>
                <w:szCs w:val="25"/>
              </w:rPr>
              <w:t>Кабинет начальной школы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6D30CC">
              <w:rPr>
                <w:b/>
                <w:color w:val="000000"/>
                <w:sz w:val="25"/>
                <w:szCs w:val="25"/>
              </w:rPr>
              <w:t>Тип</w:t>
            </w:r>
          </w:p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proofErr w:type="gramStart"/>
            <w:r w:rsidRPr="006D30CC">
              <w:rPr>
                <w:b/>
                <w:color w:val="000000"/>
                <w:sz w:val="25"/>
                <w:szCs w:val="25"/>
              </w:rPr>
              <w:t>оборудова</w:t>
            </w:r>
            <w:proofErr w:type="spellEnd"/>
            <w:r w:rsidRPr="006D30CC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D30CC">
              <w:rPr>
                <w:b/>
                <w:color w:val="000000"/>
                <w:sz w:val="25"/>
                <w:szCs w:val="25"/>
              </w:rPr>
              <w:t>ния</w:t>
            </w:r>
            <w:proofErr w:type="spellEnd"/>
            <w:proofErr w:type="gramEnd"/>
            <w:r w:rsidRPr="006D30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6D30CC">
              <w:rPr>
                <w:b/>
                <w:color w:val="000000"/>
                <w:sz w:val="25"/>
                <w:szCs w:val="25"/>
              </w:rPr>
              <w:t>Оснащение кабинета начальной школы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6D30CC">
              <w:rPr>
                <w:b/>
                <w:color w:val="000000"/>
                <w:sz w:val="25"/>
                <w:szCs w:val="25"/>
              </w:rPr>
              <w:t>Количес</w:t>
            </w:r>
            <w:r w:rsidR="00D04310" w:rsidRPr="006D30CC">
              <w:rPr>
                <w:b/>
                <w:color w:val="000000"/>
                <w:sz w:val="25"/>
                <w:szCs w:val="25"/>
              </w:rPr>
              <w:t>тво</w:t>
            </w:r>
            <w:r w:rsidRPr="006D30CC">
              <w:rPr>
                <w:b/>
                <w:color w:val="000000"/>
                <w:sz w:val="25"/>
                <w:szCs w:val="25"/>
              </w:rPr>
              <w:t xml:space="preserve"> комплектов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</w:tr>
      <w:tr w:rsidR="00CD3146" w:rsidRPr="006D30C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стенд- лента «Буквы»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CD3146" w:rsidRPr="006D30C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касса букв классная магнитная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CD3146" w:rsidRPr="006D30C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набор объемных геометрических фигур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CD3146" w:rsidRPr="006D30C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стенд циферблата часов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CD3146" w:rsidRPr="006D30C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комплект инструментов классных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CD3146" w:rsidRPr="006D30C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набор магнитов демонстрационных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CD3146" w:rsidRPr="006D30C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для доски «Цифры и знаки»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 xml:space="preserve">Один </w:t>
            </w:r>
            <w:proofErr w:type="spellStart"/>
            <w:r>
              <w:rPr>
                <w:color w:val="000000"/>
                <w:sz w:val="25"/>
                <w:szCs w:val="25"/>
              </w:rPr>
              <w:t>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</w:t>
            </w:r>
            <w:proofErr w:type="spell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CD3146" w:rsidRPr="006D30C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набор «Магнитная математика»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CD3146" w:rsidRPr="006D30C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набор дидактический по изучению матем</w:t>
            </w:r>
            <w:r>
              <w:rPr>
                <w:color w:val="000000"/>
                <w:sz w:val="25"/>
                <w:szCs w:val="25"/>
              </w:rPr>
              <w:t>а</w:t>
            </w:r>
            <w:r>
              <w:rPr>
                <w:color w:val="000000"/>
                <w:sz w:val="25"/>
                <w:szCs w:val="25"/>
              </w:rPr>
              <w:t>тики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CD3146" w:rsidRPr="006D30C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CD3146" w:rsidRPr="006D30CC" w:rsidRDefault="00CD3146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модель-аппликация «Части целого на круге» (простые дроби)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146" w:rsidRPr="006D30CC" w:rsidRDefault="00CD3146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</w:tbl>
    <w:p w:rsidR="00D04310" w:rsidRDefault="00D04310" w:rsidP="00D04310">
      <w:pPr>
        <w:shd w:val="clear" w:color="auto" w:fill="FFFFFF"/>
        <w:tabs>
          <w:tab w:val="left" w:pos="226"/>
        </w:tabs>
        <w:spacing w:line="274" w:lineRule="exact"/>
        <w:ind w:left="86"/>
        <w:rPr>
          <w:color w:val="000000"/>
          <w:sz w:val="25"/>
          <w:szCs w:val="25"/>
        </w:rPr>
      </w:pPr>
    </w:p>
    <w:p w:rsidR="00D04310" w:rsidRDefault="00D04310" w:rsidP="00D04310">
      <w:pPr>
        <w:shd w:val="clear" w:color="auto" w:fill="FFFFFF"/>
        <w:tabs>
          <w:tab w:val="left" w:pos="226"/>
        </w:tabs>
        <w:spacing w:line="274" w:lineRule="exact"/>
        <w:ind w:left="86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0"/>
        <w:gridCol w:w="1296"/>
        <w:gridCol w:w="67"/>
        <w:gridCol w:w="4109"/>
        <w:gridCol w:w="591"/>
        <w:gridCol w:w="1674"/>
        <w:gridCol w:w="29"/>
      </w:tblGrid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382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набор дидактический тип 2 по обучению счету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 xml:space="preserve">плект на  2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45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набор дидактический тип 3 по изучению цифр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 на  2 учащихся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45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раздаточный материал для устного счета 1 -4 классы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 xml:space="preserve">плект на  2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54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танграм</w:t>
            </w:r>
            <w:proofErr w:type="spell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 xml:space="preserve">плект на  2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</w:t>
            </w:r>
            <w:proofErr w:type="gram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45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набор цветных геометрических фигур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 xml:space="preserve">плект на  2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</w:t>
            </w:r>
            <w:proofErr w:type="gram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28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тест-система «Нитрат-тест»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 xml:space="preserve">Один </w:t>
            </w:r>
            <w:proofErr w:type="spellStart"/>
            <w:r>
              <w:rPr>
                <w:color w:val="000000"/>
                <w:sz w:val="25"/>
                <w:szCs w:val="25"/>
              </w:rPr>
              <w:t>компле</w:t>
            </w:r>
            <w:proofErr w:type="spell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18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плитка электрическая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38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спиртовка демонстрационная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28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набор дидактический «Календарь прир</w:t>
            </w:r>
            <w:r>
              <w:rPr>
                <w:color w:val="000000"/>
                <w:sz w:val="25"/>
                <w:szCs w:val="25"/>
              </w:rPr>
              <w:t>о</w:t>
            </w:r>
            <w:r>
              <w:rPr>
                <w:color w:val="000000"/>
                <w:sz w:val="25"/>
                <w:szCs w:val="25"/>
              </w:rPr>
              <w:t>ды»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18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термометр комнатный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28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термометр водный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45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6D30CC">
              <w:rPr>
                <w:b/>
                <w:color w:val="000000"/>
                <w:sz w:val="25"/>
                <w:szCs w:val="25"/>
              </w:rPr>
              <w:t>Учебно-ла</w:t>
            </w:r>
            <w:proofErr w:type="spellEnd"/>
          </w:p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 w:rsidRPr="006D30CC">
              <w:rPr>
                <w:b/>
                <w:color w:val="000000"/>
                <w:sz w:val="25"/>
                <w:szCs w:val="25"/>
              </w:rPr>
              <w:t>бораторное</w:t>
            </w:r>
            <w:proofErr w:type="spellEnd"/>
            <w:r w:rsidRPr="006D30CC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6D30CC">
              <w:rPr>
                <w:b/>
                <w:color w:val="000000"/>
                <w:sz w:val="25"/>
                <w:szCs w:val="25"/>
              </w:rPr>
              <w:t>оборудова</w:t>
            </w:r>
            <w:proofErr w:type="spellEnd"/>
            <w:r w:rsidRPr="006D30CC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D30CC">
              <w:rPr>
                <w:b/>
                <w:color w:val="000000"/>
                <w:sz w:val="25"/>
                <w:szCs w:val="25"/>
              </w:rPr>
              <w:t>ние</w:t>
            </w:r>
            <w:proofErr w:type="spellEnd"/>
            <w:proofErr w:type="gram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Лабораторный комплект «Окружающий мир»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 на  2 учащихся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45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компас школьный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 xml:space="preserve">плект на  2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45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микроскоп малый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 xml:space="preserve">Один </w:t>
            </w:r>
            <w:proofErr w:type="spellStart"/>
            <w:r>
              <w:rPr>
                <w:color w:val="000000"/>
                <w:sz w:val="25"/>
                <w:szCs w:val="25"/>
              </w:rPr>
              <w:t>компле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2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</w:t>
            </w:r>
            <w:proofErr w:type="gram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28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муляжи фруктов, овощей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 w:rsidP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</w:t>
            </w:r>
            <w:r w:rsidRPr="006D30CC">
              <w:rPr>
                <w:rFonts w:eastAsiaTheme="minorEastAsia"/>
                <w:sz w:val="24"/>
                <w:szCs w:val="24"/>
              </w:rPr>
              <w:t>кт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565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proofErr w:type="gramStart"/>
            <w:r w:rsidRPr="006D30CC">
              <w:rPr>
                <w:b/>
                <w:color w:val="000000"/>
                <w:sz w:val="25"/>
                <w:szCs w:val="25"/>
              </w:rPr>
              <w:t>Предметн</w:t>
            </w:r>
            <w:proofErr w:type="spellEnd"/>
            <w:r w:rsidRPr="006D30CC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D30CC">
              <w:rPr>
                <w:b/>
                <w:color w:val="000000"/>
                <w:sz w:val="25"/>
                <w:szCs w:val="25"/>
              </w:rPr>
              <w:t>ая</w:t>
            </w:r>
            <w:proofErr w:type="spellEnd"/>
            <w:proofErr w:type="gramEnd"/>
            <w:r w:rsidRPr="006D30CC">
              <w:rPr>
                <w:b/>
                <w:color w:val="000000"/>
                <w:sz w:val="25"/>
                <w:szCs w:val="25"/>
              </w:rPr>
              <w:t xml:space="preserve"> область.</w:t>
            </w:r>
          </w:p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6D30CC">
              <w:rPr>
                <w:b/>
                <w:color w:val="000000"/>
                <w:sz w:val="25"/>
                <w:szCs w:val="25"/>
              </w:rPr>
              <w:t>Музыка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6D30CC">
              <w:rPr>
                <w:b/>
                <w:color w:val="000000"/>
                <w:sz w:val="25"/>
                <w:szCs w:val="25"/>
              </w:rPr>
              <w:t>Демонст</w:t>
            </w:r>
            <w:proofErr w:type="spellEnd"/>
            <w:r w:rsidRPr="006D30CC">
              <w:rPr>
                <w:b/>
                <w:color w:val="000000"/>
                <w:sz w:val="25"/>
                <w:szCs w:val="25"/>
              </w:rPr>
              <w:t>-</w:t>
            </w:r>
          </w:p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6D30CC">
              <w:rPr>
                <w:b/>
                <w:color w:val="000000"/>
                <w:sz w:val="25"/>
                <w:szCs w:val="25"/>
              </w:rPr>
              <w:t xml:space="preserve">рационное </w:t>
            </w:r>
            <w:proofErr w:type="spellStart"/>
            <w:proofErr w:type="gramStart"/>
            <w:r w:rsidRPr="006D30CC">
              <w:rPr>
                <w:b/>
                <w:color w:val="000000"/>
                <w:sz w:val="25"/>
                <w:szCs w:val="25"/>
              </w:rPr>
              <w:t>оборудова</w:t>
            </w:r>
            <w:proofErr w:type="spellEnd"/>
            <w:r w:rsidRPr="006D30CC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D30CC">
              <w:rPr>
                <w:b/>
                <w:color w:val="000000"/>
                <w:sz w:val="25"/>
                <w:szCs w:val="25"/>
              </w:rPr>
              <w:t>ние</w:t>
            </w:r>
            <w:proofErr w:type="spellEnd"/>
            <w:proofErr w:type="gramEnd"/>
            <w:r w:rsidRPr="006D30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Фортепиано баян (аккордеон)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046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6D30CC">
              <w:rPr>
                <w:b/>
                <w:color w:val="000000"/>
                <w:sz w:val="25"/>
                <w:szCs w:val="25"/>
              </w:rPr>
              <w:t>Уче</w:t>
            </w:r>
            <w:r w:rsidRPr="006D30CC">
              <w:rPr>
                <w:b/>
                <w:color w:val="000000"/>
                <w:sz w:val="25"/>
                <w:szCs w:val="25"/>
              </w:rPr>
              <w:t>б</w:t>
            </w:r>
            <w:r w:rsidRPr="006D30CC">
              <w:rPr>
                <w:b/>
                <w:color w:val="000000"/>
                <w:sz w:val="25"/>
                <w:szCs w:val="25"/>
              </w:rPr>
              <w:t>но-лабораторное об</w:t>
            </w:r>
            <w:r w:rsidRPr="006D30CC">
              <w:rPr>
                <w:b/>
                <w:color w:val="000000"/>
                <w:sz w:val="25"/>
                <w:szCs w:val="25"/>
              </w:rPr>
              <w:t>о</w:t>
            </w:r>
            <w:r w:rsidR="006D30CC">
              <w:rPr>
                <w:b/>
                <w:color w:val="000000"/>
                <w:sz w:val="25"/>
                <w:szCs w:val="25"/>
              </w:rPr>
              <w:t>рудова</w:t>
            </w:r>
            <w:r w:rsidRPr="006D30CC">
              <w:rPr>
                <w:b/>
                <w:color w:val="000000"/>
                <w:sz w:val="25"/>
                <w:szCs w:val="25"/>
              </w:rPr>
              <w:t>ние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Бубны (тамбурины)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 xml:space="preserve">Один на 15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04310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64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04310" w:rsidRPr="006D30CC" w:rsidRDefault="00D04310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Треугольники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04310" w:rsidRPr="006D30CC" w:rsidRDefault="00D04310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 xml:space="preserve">Один на 15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64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 w:rsidP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 w:rsidP="00DE337B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комплект ложек игровых</w:t>
            </w:r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Один на 15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64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трещотка пластинчатая</w:t>
            </w:r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О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дин на 15 обучающихся</w:t>
            </w:r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64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маракасы</w:t>
            </w:r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Один на 15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64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колотушка</w:t>
            </w:r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Один на 15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64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дуга с </w:t>
            </w:r>
            <w:proofErr w:type="spellStart"/>
            <w:r>
              <w:rPr>
                <w:color w:val="000000"/>
                <w:sz w:val="25"/>
                <w:szCs w:val="25"/>
              </w:rPr>
              <w:t>колокольцами</w:t>
            </w:r>
            <w:proofErr w:type="spellEnd"/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Один на 15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864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свистулька.</w:t>
            </w:r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E337B" w:rsidRPr="00DE337B" w:rsidRDefault="00DE337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Один на 15 </w:t>
            </w:r>
            <w:proofErr w:type="gramStart"/>
            <w:r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  <w:r w:rsidRPr="00DE337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2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337B" w:rsidRPr="006D30CC" w:rsidRDefault="00DE337B" w:rsidP="00DE337B">
            <w:pPr>
              <w:widowControl/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E337B">
              <w:rPr>
                <w:b/>
                <w:color w:val="000000"/>
                <w:sz w:val="25"/>
                <w:szCs w:val="25"/>
              </w:rPr>
              <w:t>Наглядные пособия по предметам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DE337B">
              <w:rPr>
                <w:b/>
                <w:color w:val="000000"/>
                <w:sz w:val="25"/>
                <w:szCs w:val="25"/>
              </w:rPr>
              <w:t>Кабинет</w:t>
            </w:r>
          </w:p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DE337B">
              <w:rPr>
                <w:b/>
                <w:color w:val="000000"/>
                <w:sz w:val="25"/>
                <w:szCs w:val="25"/>
              </w:rPr>
              <w:t>начальной школы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DE337B">
              <w:rPr>
                <w:b/>
                <w:color w:val="000000"/>
                <w:sz w:val="25"/>
                <w:szCs w:val="25"/>
              </w:rPr>
              <w:t>Тип</w:t>
            </w:r>
          </w:p>
          <w:p w:rsidR="00DE337B" w:rsidRPr="00DE337B" w:rsidRDefault="00DE337B">
            <w:pPr>
              <w:widowControl/>
              <w:shd w:val="clear" w:color="auto" w:fill="FFFFFF"/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DE337B">
              <w:rPr>
                <w:b/>
                <w:color w:val="000000"/>
                <w:sz w:val="25"/>
                <w:szCs w:val="25"/>
              </w:rPr>
              <w:t>оборудо</w:t>
            </w:r>
            <w:proofErr w:type="spellEnd"/>
            <w:r w:rsidRPr="00DE337B">
              <w:rPr>
                <w:b/>
                <w:color w:val="000000"/>
                <w:sz w:val="25"/>
                <w:szCs w:val="25"/>
              </w:rPr>
              <w:t>-</w:t>
            </w:r>
          </w:p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DE337B">
              <w:rPr>
                <w:b/>
                <w:color w:val="000000"/>
                <w:sz w:val="25"/>
                <w:szCs w:val="25"/>
              </w:rPr>
              <w:t>вания</w:t>
            </w:r>
            <w:proofErr w:type="spellEnd"/>
            <w:r w:rsidRPr="006D30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6D30CC" w:rsidP="00DE337B">
            <w:pPr>
              <w:widowControl/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color w:val="000000"/>
                <w:sz w:val="25"/>
                <w:szCs w:val="25"/>
              </w:rPr>
              <w:t>К</w:t>
            </w:r>
            <w:r w:rsidR="00DE337B" w:rsidRPr="00DE337B">
              <w:rPr>
                <w:b/>
                <w:color w:val="000000"/>
                <w:sz w:val="25"/>
                <w:szCs w:val="25"/>
              </w:rPr>
              <w:t>омплектация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337B" w:rsidRPr="006D30CC" w:rsidRDefault="006D30CC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color w:val="000000"/>
                <w:sz w:val="25"/>
                <w:szCs w:val="25"/>
              </w:rPr>
              <w:t>К</w:t>
            </w:r>
            <w:r w:rsidR="00DE337B" w:rsidRPr="00DE337B">
              <w:rPr>
                <w:b/>
                <w:color w:val="000000"/>
                <w:sz w:val="25"/>
                <w:szCs w:val="25"/>
              </w:rPr>
              <w:t>оличество</w:t>
            </w:r>
            <w:r w:rsidR="00DE337B" w:rsidRPr="006D30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Комплект таблиц «Русский алфавит»,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комплект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Комплект таблиц «Русский язык» 1 -4 классы,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комплект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портреты писателей,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комплект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«Наглядный русский. Русский язык. 1 -2 классы»</w:t>
            </w:r>
          </w:p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С</w:t>
            </w:r>
            <w:proofErr w:type="gramStart"/>
            <w:r>
              <w:rPr>
                <w:color w:val="000000"/>
                <w:sz w:val="25"/>
                <w:szCs w:val="25"/>
                <w:lang w:val="en-US"/>
              </w:rPr>
              <w:t>D</w:t>
            </w:r>
            <w:proofErr w:type="gramEnd"/>
            <w:r>
              <w:rPr>
                <w:color w:val="000000"/>
                <w:sz w:val="25"/>
                <w:szCs w:val="25"/>
              </w:rPr>
              <w:t>-диск + демонстрационный мат</w:t>
            </w:r>
            <w:r>
              <w:rPr>
                <w:color w:val="000000"/>
                <w:sz w:val="25"/>
                <w:szCs w:val="25"/>
              </w:rPr>
              <w:t>е</w:t>
            </w:r>
            <w:r>
              <w:rPr>
                <w:color w:val="000000"/>
                <w:sz w:val="25"/>
                <w:szCs w:val="25"/>
              </w:rPr>
              <w:t>риал (</w:t>
            </w:r>
            <w:proofErr w:type="spellStart"/>
            <w:r>
              <w:rPr>
                <w:color w:val="000000"/>
                <w:sz w:val="25"/>
                <w:szCs w:val="25"/>
              </w:rPr>
              <w:t>постеры</w:t>
            </w:r>
            <w:proofErr w:type="spellEnd"/>
            <w:r>
              <w:rPr>
                <w:color w:val="000000"/>
                <w:sz w:val="25"/>
                <w:szCs w:val="25"/>
              </w:rPr>
              <w:t>)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комплект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4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E337B" w:rsidRPr="006D30CC" w:rsidRDefault="00DE337B">
            <w:pPr>
              <w:widowControl/>
              <w:shd w:val="clear" w:color="auto" w:fill="FFFFFF"/>
              <w:rPr>
                <w:b/>
                <w:color w:val="000000"/>
                <w:sz w:val="25"/>
                <w:szCs w:val="25"/>
              </w:rPr>
            </w:pPr>
            <w:r w:rsidRPr="006D30CC">
              <w:rPr>
                <w:b/>
                <w:color w:val="000000"/>
                <w:sz w:val="25"/>
                <w:szCs w:val="25"/>
              </w:rPr>
              <w:t>Предмет-</w:t>
            </w:r>
          </w:p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6D30CC">
              <w:rPr>
                <w:b/>
                <w:color w:val="000000"/>
                <w:sz w:val="25"/>
                <w:szCs w:val="25"/>
              </w:rPr>
              <w:t>ная</w:t>
            </w:r>
            <w:proofErr w:type="spellEnd"/>
            <w:r w:rsidRPr="006D30CC">
              <w:rPr>
                <w:b/>
                <w:color w:val="000000"/>
                <w:sz w:val="25"/>
                <w:szCs w:val="25"/>
              </w:rPr>
              <w:t xml:space="preserve"> область</w:t>
            </w:r>
          </w:p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Математика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204BFD">
              <w:rPr>
                <w:b/>
                <w:color w:val="000000"/>
                <w:sz w:val="25"/>
                <w:szCs w:val="25"/>
              </w:rPr>
              <w:lastRenderedPageBreak/>
              <w:t>Печатные пособия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6D30CC">
              <w:rPr>
                <w:rFonts w:eastAsiaTheme="minorEastAsia"/>
                <w:b/>
                <w:sz w:val="24"/>
                <w:szCs w:val="24"/>
              </w:rPr>
              <w:t>Цифровые образов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>а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>тельные ресурсы</w:t>
            </w: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</w:p>
          <w:p w:rsidR="00E73A08" w:rsidRPr="006D30CC" w:rsidRDefault="00E73A08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6D30CC">
              <w:rPr>
                <w:rFonts w:eastAsiaTheme="minorEastAsia"/>
                <w:b/>
                <w:sz w:val="24"/>
                <w:szCs w:val="24"/>
              </w:rPr>
              <w:t>Печатные пособия</w:t>
            </w:r>
          </w:p>
          <w:p w:rsidR="00D035B5" w:rsidRPr="006D30CC" w:rsidRDefault="00D035B5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  <w:lang w:val="en-US"/>
              </w:rPr>
            </w:pPr>
          </w:p>
          <w:p w:rsidR="00D035B5" w:rsidRPr="006D30CC" w:rsidRDefault="00D035B5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  <w:lang w:val="en-US"/>
              </w:rPr>
            </w:pPr>
          </w:p>
          <w:p w:rsidR="00D035B5" w:rsidRPr="006D30CC" w:rsidRDefault="00D035B5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  <w:lang w:val="en-US"/>
              </w:rPr>
            </w:pPr>
          </w:p>
          <w:p w:rsidR="00D035B5" w:rsidRPr="006D30CC" w:rsidRDefault="00D035B5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  <w:lang w:val="en-US"/>
              </w:rPr>
            </w:pPr>
          </w:p>
          <w:p w:rsidR="00D035B5" w:rsidRPr="006D30CC" w:rsidRDefault="00D035B5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  <w:lang w:val="en-US"/>
              </w:rPr>
            </w:pPr>
          </w:p>
          <w:p w:rsidR="00D035B5" w:rsidRPr="006D30CC" w:rsidRDefault="00D035B5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  <w:lang w:val="en-US"/>
              </w:rPr>
            </w:pPr>
          </w:p>
          <w:p w:rsidR="00D035B5" w:rsidRPr="006D30CC" w:rsidRDefault="00D035B5">
            <w:pPr>
              <w:widowControl/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6D30CC">
              <w:rPr>
                <w:rFonts w:eastAsiaTheme="minorEastAsia"/>
                <w:b/>
                <w:sz w:val="24"/>
                <w:szCs w:val="24"/>
              </w:rPr>
              <w:t>Цифровые образов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>а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>тельные ресурсы и комбин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>и</w:t>
            </w:r>
            <w:r w:rsidRPr="006D30CC">
              <w:rPr>
                <w:rFonts w:eastAsiaTheme="minorEastAsia"/>
                <w:b/>
                <w:sz w:val="24"/>
                <w:szCs w:val="24"/>
              </w:rPr>
              <w:t>рованные пособия</w:t>
            </w:r>
          </w:p>
          <w:p w:rsidR="00427711" w:rsidRDefault="00427711" w:rsidP="00427711">
            <w:pPr>
              <w:widowControl/>
              <w:shd w:val="clear" w:color="auto" w:fill="FFFFFF"/>
              <w:rPr>
                <w:b/>
                <w:bCs/>
                <w:color w:val="000000"/>
                <w:sz w:val="25"/>
                <w:szCs w:val="25"/>
              </w:rPr>
            </w:pPr>
          </w:p>
          <w:p w:rsidR="00427711" w:rsidRDefault="00427711" w:rsidP="00427711">
            <w:pPr>
              <w:widowControl/>
              <w:shd w:val="clear" w:color="auto" w:fill="FFFFFF"/>
              <w:rPr>
                <w:b/>
                <w:bCs/>
                <w:color w:val="000000"/>
                <w:sz w:val="25"/>
                <w:szCs w:val="25"/>
              </w:rPr>
            </w:pPr>
          </w:p>
          <w:p w:rsidR="00427711" w:rsidRPr="006D30CC" w:rsidRDefault="00427711" w:rsidP="00427711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 w:rsidRPr="00427711">
              <w:rPr>
                <w:b/>
                <w:bCs/>
                <w:color w:val="000000"/>
                <w:sz w:val="24"/>
                <w:szCs w:val="24"/>
              </w:rPr>
              <w:t>Цифров</w:t>
            </w:r>
            <w:proofErr w:type="spellEnd"/>
          </w:p>
          <w:p w:rsidR="00427711" w:rsidRPr="006D30CC" w:rsidRDefault="00427711" w:rsidP="00427711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 w:rsidRPr="00427711">
              <w:rPr>
                <w:b/>
                <w:bCs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27711" w:rsidRPr="006D30CC" w:rsidRDefault="00427711" w:rsidP="00427711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 w:rsidRPr="00427711">
              <w:rPr>
                <w:b/>
                <w:bCs/>
                <w:color w:val="000000"/>
                <w:sz w:val="24"/>
                <w:szCs w:val="24"/>
              </w:rPr>
              <w:t>образова</w:t>
            </w:r>
            <w:proofErr w:type="spellEnd"/>
          </w:p>
          <w:p w:rsidR="00427711" w:rsidRPr="006D30CC" w:rsidRDefault="00427711" w:rsidP="00427711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27711">
              <w:rPr>
                <w:b/>
                <w:bCs/>
                <w:color w:val="000000"/>
                <w:sz w:val="24"/>
                <w:szCs w:val="24"/>
              </w:rPr>
              <w:t>тельные</w:t>
            </w:r>
          </w:p>
          <w:p w:rsidR="00427711" w:rsidRPr="006D30CC" w:rsidRDefault="00427711" w:rsidP="00427711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27711">
              <w:rPr>
                <w:b/>
                <w:bCs/>
                <w:color w:val="000000"/>
                <w:sz w:val="24"/>
                <w:szCs w:val="24"/>
              </w:rPr>
              <w:t>ресурсы</w:t>
            </w:r>
          </w:p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Комплект таблиц по математике 1-4 классы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комплект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комплект таблиц для устных вычи</w:t>
            </w:r>
            <w:r>
              <w:rPr>
                <w:color w:val="000000"/>
                <w:sz w:val="25"/>
                <w:szCs w:val="25"/>
              </w:rPr>
              <w:t>с</w:t>
            </w:r>
            <w:r>
              <w:rPr>
                <w:color w:val="000000"/>
                <w:sz w:val="25"/>
                <w:szCs w:val="25"/>
              </w:rPr>
              <w:t>лений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комплект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E337B" w:rsidRPr="006D30CC" w:rsidTr="00DE337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DE337B" w:rsidRPr="006D30CC" w:rsidRDefault="00DE337B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таблицы мер длины, веса, измерения площадей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337B" w:rsidRPr="006D30CC" w:rsidRDefault="00DE337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Один комплект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170E1B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стенд- лента «Таблица классов и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Один </w:t>
            </w:r>
            <w:proofErr w:type="spellStart"/>
            <w:r>
              <w:rPr>
                <w:color w:val="000000"/>
                <w:sz w:val="25"/>
                <w:szCs w:val="25"/>
              </w:rPr>
              <w:t>комплек</w:t>
            </w:r>
            <w:proofErr w:type="spellEnd"/>
            <w:r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170E1B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разрядов»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170E1B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образова</w:t>
            </w:r>
            <w:proofErr w:type="spell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Электронные наглядные пособия по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основам математики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Один комплект</w:t>
            </w:r>
          </w:p>
        </w:tc>
      </w:tr>
      <w:tr w:rsidR="00170E1B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Комплект таблиц «Окружающий</w:t>
            </w:r>
          </w:p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1- 4 </w:t>
            </w:r>
            <w:r>
              <w:rPr>
                <w:color w:val="000000"/>
                <w:sz w:val="25"/>
                <w:szCs w:val="25"/>
              </w:rPr>
              <w:t>классы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Один комплект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170E1B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E1B" w:rsidRPr="00170E1B" w:rsidRDefault="00170E1B" w:rsidP="0057219C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карта «Природные зоны России»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0E1B" w:rsidRPr="00170E1B" w:rsidRDefault="00170E1B" w:rsidP="0057219C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Один комплект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170E1B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E1B" w:rsidRPr="00170E1B" w:rsidRDefault="00170E1B" w:rsidP="00373AB8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Карта «Физическая карта России (для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начальной школы)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0E1B" w:rsidRPr="00170E1B" w:rsidRDefault="00170E1B" w:rsidP="00373AB8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Один комплек</w:t>
            </w:r>
            <w:r>
              <w:rPr>
                <w:color w:val="000000"/>
                <w:sz w:val="25"/>
                <w:szCs w:val="25"/>
              </w:rPr>
              <w:t>т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170E1B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Печатны</w:t>
            </w:r>
            <w:proofErr w:type="spell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 w:rsidR="003F5085">
              <w:rPr>
                <w:color w:val="000000"/>
                <w:sz w:val="25"/>
                <w:szCs w:val="25"/>
              </w:rPr>
              <w:t>таблицы «Летние и осенние измен</w:t>
            </w:r>
            <w:r w:rsidR="003F5085">
              <w:rPr>
                <w:color w:val="000000"/>
                <w:sz w:val="25"/>
                <w:szCs w:val="25"/>
              </w:rPr>
              <w:t>е</w:t>
            </w:r>
            <w:r w:rsidR="003F5085">
              <w:rPr>
                <w:color w:val="000000"/>
                <w:sz w:val="25"/>
                <w:szCs w:val="25"/>
              </w:rPr>
              <w:t>ния в природе»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 w:rsidR="00A351CB">
              <w:rPr>
                <w:color w:val="000000"/>
                <w:sz w:val="25"/>
                <w:szCs w:val="25"/>
              </w:rPr>
              <w:t>Один комплек</w:t>
            </w:r>
            <w:r w:rsidR="00A351CB">
              <w:rPr>
                <w:color w:val="000000"/>
                <w:sz w:val="25"/>
                <w:szCs w:val="25"/>
              </w:rPr>
              <w:t>т</w:t>
            </w:r>
          </w:p>
        </w:tc>
      </w:tr>
      <w:tr w:rsidR="00170E1B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я область.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Окружающий мир. 1-4 классы,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 w:rsidR="003F5085">
              <w:rPr>
                <w:color w:val="000000"/>
                <w:sz w:val="25"/>
                <w:szCs w:val="25"/>
              </w:rPr>
              <w:t>«Ж</w:t>
            </w:r>
            <w:r w:rsidR="003F5085">
              <w:rPr>
                <w:color w:val="000000"/>
                <w:sz w:val="25"/>
                <w:szCs w:val="25"/>
              </w:rPr>
              <w:t>и</w:t>
            </w:r>
            <w:r w:rsidR="003F5085">
              <w:rPr>
                <w:color w:val="000000"/>
                <w:sz w:val="25"/>
                <w:szCs w:val="25"/>
              </w:rPr>
              <w:t>вотные», «Растения. Грибы», «И</w:t>
            </w:r>
            <w:r w:rsidR="003F5085">
              <w:rPr>
                <w:color w:val="000000"/>
                <w:sz w:val="25"/>
                <w:szCs w:val="25"/>
              </w:rPr>
              <w:t>с</w:t>
            </w:r>
            <w:r w:rsidR="003F5085">
              <w:rPr>
                <w:color w:val="000000"/>
                <w:sz w:val="25"/>
                <w:szCs w:val="25"/>
              </w:rPr>
              <w:t>пользование человеком богатств</w:t>
            </w:r>
          </w:p>
          <w:p w:rsidR="003F5085" w:rsidRDefault="003F5085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природы», «Природа вокруг нас. </w:t>
            </w:r>
          </w:p>
          <w:p w:rsidR="003F5085" w:rsidRDefault="003F5085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</w:p>
          <w:p w:rsidR="003F5085" w:rsidRDefault="003F5085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Живая и неживая природа», «Воз-</w:t>
            </w:r>
          </w:p>
          <w:p w:rsidR="003F5085" w:rsidRDefault="003F5085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дух. Вода», «Полезные ископаемые.</w:t>
            </w:r>
          </w:p>
          <w:p w:rsidR="003F5085" w:rsidRDefault="003F5085">
            <w:pPr>
              <w:widowControl/>
              <w:shd w:val="clear" w:color="auto" w:fill="FFFFFF"/>
              <w:rPr>
                <w:color w:val="000000"/>
                <w:sz w:val="25"/>
                <w:szCs w:val="25"/>
                <w:lang w:val="en-US"/>
              </w:rPr>
            </w:pPr>
            <w:r>
              <w:rPr>
                <w:color w:val="000000"/>
                <w:sz w:val="25"/>
                <w:szCs w:val="25"/>
              </w:rPr>
              <w:t>Почва», «Единство живого и неж</w:t>
            </w:r>
            <w:r>
              <w:rPr>
                <w:color w:val="000000"/>
                <w:sz w:val="25"/>
                <w:szCs w:val="25"/>
              </w:rPr>
              <w:t>и</w:t>
            </w:r>
            <w:r>
              <w:rPr>
                <w:color w:val="000000"/>
                <w:sz w:val="25"/>
                <w:szCs w:val="25"/>
              </w:rPr>
              <w:t>вого»</w:t>
            </w:r>
          </w:p>
          <w:p w:rsidR="009F678A" w:rsidRDefault="009F678A">
            <w:pPr>
              <w:widowControl/>
              <w:shd w:val="clear" w:color="auto" w:fill="FFFFFF"/>
              <w:rPr>
                <w:color w:val="000000"/>
                <w:sz w:val="25"/>
                <w:szCs w:val="25"/>
                <w:lang w:val="en-US"/>
              </w:rPr>
            </w:pPr>
          </w:p>
          <w:p w:rsidR="009F678A" w:rsidRPr="009F678A" w:rsidRDefault="009F678A">
            <w:pPr>
              <w:widowControl/>
              <w:shd w:val="clear" w:color="auto" w:fill="FFFFFF"/>
              <w:rPr>
                <w:color w:val="000000"/>
                <w:sz w:val="25"/>
                <w:szCs w:val="25"/>
                <w:lang w:val="en-US"/>
              </w:rPr>
            </w:pPr>
            <w:r>
              <w:rPr>
                <w:color w:val="000000"/>
                <w:sz w:val="25"/>
                <w:szCs w:val="25"/>
              </w:rPr>
              <w:t>С</w:t>
            </w:r>
            <w:proofErr w:type="gramStart"/>
            <w:r>
              <w:rPr>
                <w:color w:val="000000"/>
                <w:sz w:val="25"/>
                <w:szCs w:val="25"/>
                <w:lang w:val="en-US"/>
              </w:rPr>
              <w:t>D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+ раздаточный материал</w:t>
            </w:r>
            <w:r>
              <w:rPr>
                <w:color w:val="000000"/>
                <w:sz w:val="25"/>
                <w:szCs w:val="25"/>
                <w:lang w:val="en-US"/>
              </w:rPr>
              <w:t xml:space="preserve"> </w:t>
            </w:r>
          </w:p>
          <w:p w:rsidR="009F678A" w:rsidRPr="009F678A" w:rsidRDefault="009F678A">
            <w:pPr>
              <w:widowControl/>
              <w:shd w:val="clear" w:color="auto" w:fill="FFFFFF"/>
              <w:rPr>
                <w:color w:val="000000"/>
                <w:sz w:val="25"/>
                <w:szCs w:val="25"/>
                <w:lang w:val="en-US"/>
              </w:rPr>
            </w:pPr>
            <w:r w:rsidRPr="00170E1B">
              <w:rPr>
                <w:color w:val="000000"/>
                <w:sz w:val="25"/>
                <w:szCs w:val="25"/>
              </w:rPr>
              <w:t>(</w:t>
            </w:r>
            <w:r>
              <w:rPr>
                <w:color w:val="000000"/>
                <w:sz w:val="25"/>
                <w:szCs w:val="25"/>
              </w:rPr>
              <w:t>карточки)</w:t>
            </w:r>
          </w:p>
          <w:p w:rsidR="003F5085" w:rsidRPr="00170E1B" w:rsidRDefault="003F5085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 w:rsidR="00A351CB">
              <w:rPr>
                <w:color w:val="000000"/>
                <w:sz w:val="25"/>
                <w:szCs w:val="25"/>
              </w:rPr>
              <w:t>Один комплек</w:t>
            </w:r>
            <w:r w:rsidR="00A351CB">
              <w:rPr>
                <w:color w:val="000000"/>
                <w:sz w:val="25"/>
                <w:szCs w:val="25"/>
              </w:rPr>
              <w:t>т</w:t>
            </w:r>
          </w:p>
        </w:tc>
      </w:tr>
      <w:tr w:rsidR="00170E1B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B" w:rsidRPr="006D30CC" w:rsidRDefault="00170E1B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E1B" w:rsidRPr="00170E1B" w:rsidRDefault="009F678A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Видеофильмы на </w:t>
            </w:r>
            <w:r>
              <w:rPr>
                <w:color w:val="000000"/>
                <w:sz w:val="25"/>
                <w:szCs w:val="25"/>
                <w:lang w:val="en-US"/>
              </w:rPr>
              <w:t>DVD</w:t>
            </w:r>
            <w:r w:rsidR="00170E1B"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0E1B" w:rsidRPr="00170E1B" w:rsidRDefault="00170E1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7645FC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5FC" w:rsidRPr="006D30CC" w:rsidRDefault="007645FC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5FC" w:rsidRPr="006D30CC" w:rsidRDefault="007645FC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FC" w:rsidRPr="00170E1B" w:rsidRDefault="007645FC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Комплект таблиц «Введение в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цвет</w:t>
            </w:r>
            <w:r>
              <w:rPr>
                <w:color w:val="000000"/>
                <w:sz w:val="25"/>
                <w:szCs w:val="25"/>
              </w:rPr>
              <w:t>о</w:t>
            </w:r>
            <w:r>
              <w:rPr>
                <w:color w:val="000000"/>
                <w:sz w:val="25"/>
                <w:szCs w:val="25"/>
              </w:rPr>
              <w:t>ведение</w:t>
            </w:r>
            <w:proofErr w:type="spellEnd"/>
            <w:r>
              <w:rPr>
                <w:color w:val="000000"/>
                <w:sz w:val="25"/>
                <w:szCs w:val="25"/>
              </w:rPr>
              <w:t>. Начальная школа»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645FC" w:rsidRPr="00170E1B" w:rsidRDefault="007645FC" w:rsidP="0068667C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Один комплек</w:t>
            </w:r>
            <w:r>
              <w:rPr>
                <w:color w:val="000000"/>
                <w:sz w:val="25"/>
                <w:szCs w:val="25"/>
              </w:rPr>
              <w:t>т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7645FC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5FC" w:rsidRPr="006D30CC" w:rsidRDefault="007645FC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5FC" w:rsidRPr="006D30CC" w:rsidRDefault="007645FC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Печатны</w:t>
            </w:r>
            <w:proofErr w:type="spellEnd"/>
          </w:p>
          <w:p w:rsidR="007645FC" w:rsidRPr="006D30CC" w:rsidRDefault="007645FC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color w:val="000000"/>
                <w:sz w:val="12"/>
                <w:szCs w:val="12"/>
              </w:rPr>
              <w:t>&gt;</w:t>
            </w:r>
            <w:r>
              <w:rPr>
                <w:color w:val="000000"/>
                <w:sz w:val="12"/>
                <w:szCs w:val="12"/>
              </w:rPr>
              <w:t>»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FC" w:rsidRPr="00170E1B" w:rsidRDefault="007D4F5A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Комплект таблиц «Основы декор</w:t>
            </w:r>
            <w:r>
              <w:rPr>
                <w:color w:val="000000"/>
                <w:sz w:val="25"/>
                <w:szCs w:val="25"/>
              </w:rPr>
              <w:t>а</w:t>
            </w:r>
            <w:r>
              <w:rPr>
                <w:color w:val="000000"/>
                <w:sz w:val="25"/>
                <w:szCs w:val="25"/>
              </w:rPr>
              <w:t>тивно-прикладного искусства»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645FC" w:rsidRPr="00170E1B" w:rsidRDefault="00B34AE0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Один комплект</w:t>
            </w:r>
          </w:p>
        </w:tc>
      </w:tr>
      <w:tr w:rsidR="007645FC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5FC" w:rsidRPr="006D30CC" w:rsidRDefault="007645FC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я область.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5FC" w:rsidRPr="006D30CC" w:rsidRDefault="007645FC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FC" w:rsidRPr="00170E1B" w:rsidRDefault="007645FC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Пейзаж в произведениях русских</w:t>
            </w: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 w:rsidR="00301D5D">
              <w:rPr>
                <w:color w:val="000000"/>
                <w:sz w:val="25"/>
                <w:szCs w:val="25"/>
              </w:rPr>
              <w:t>х</w:t>
            </w:r>
            <w:r w:rsidR="00301D5D">
              <w:rPr>
                <w:color w:val="000000"/>
                <w:sz w:val="25"/>
                <w:szCs w:val="25"/>
              </w:rPr>
              <w:t>у</w:t>
            </w:r>
            <w:r w:rsidR="00301D5D">
              <w:rPr>
                <w:color w:val="000000"/>
                <w:sz w:val="25"/>
                <w:szCs w:val="25"/>
              </w:rPr>
              <w:t>дожников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645FC" w:rsidRPr="00170E1B" w:rsidRDefault="007645FC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 w:rsidR="00301D5D">
              <w:rPr>
                <w:color w:val="000000"/>
                <w:sz w:val="25"/>
                <w:szCs w:val="25"/>
              </w:rPr>
              <w:t>Один комплект</w:t>
            </w:r>
          </w:p>
        </w:tc>
      </w:tr>
      <w:tr w:rsidR="007645FC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5FC" w:rsidRPr="006D30CC" w:rsidRDefault="007645FC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lastRenderedPageBreak/>
              <w:t>ельное</w:t>
            </w:r>
            <w:proofErr w:type="spell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5FC" w:rsidRPr="006D30CC" w:rsidRDefault="007645FC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образова</w:t>
            </w:r>
            <w:proofErr w:type="spellEnd"/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FC" w:rsidRPr="00170E1B" w:rsidRDefault="00725A8B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</w:t>
            </w:r>
            <w:proofErr w:type="gramStart"/>
            <w:r>
              <w:rPr>
                <w:color w:val="000000"/>
                <w:sz w:val="25"/>
                <w:szCs w:val="25"/>
                <w:lang w:val="en-US"/>
              </w:rPr>
              <w:t>D</w:t>
            </w:r>
            <w:proofErr w:type="gramEnd"/>
            <w:r w:rsidR="007645FC">
              <w:rPr>
                <w:color w:val="000000"/>
                <w:sz w:val="25"/>
                <w:szCs w:val="25"/>
              </w:rPr>
              <w:t xml:space="preserve"> + раздаточный материал</w:t>
            </w:r>
            <w:r w:rsidR="007645FC" w:rsidRPr="00170E1B">
              <w:rPr>
                <w:color w:val="000000"/>
                <w:sz w:val="25"/>
                <w:szCs w:val="25"/>
              </w:rPr>
              <w:t xml:space="preserve"> </w:t>
            </w:r>
            <w:r w:rsidR="00301D5D" w:rsidRPr="00170E1B">
              <w:rPr>
                <w:color w:val="000000"/>
                <w:sz w:val="25"/>
                <w:szCs w:val="25"/>
              </w:rPr>
              <w:t>(</w:t>
            </w:r>
            <w:r w:rsidR="00301D5D">
              <w:rPr>
                <w:color w:val="000000"/>
                <w:sz w:val="25"/>
                <w:szCs w:val="25"/>
              </w:rPr>
              <w:t>карто</w:t>
            </w:r>
            <w:r w:rsidR="00301D5D">
              <w:rPr>
                <w:color w:val="000000"/>
                <w:sz w:val="25"/>
                <w:szCs w:val="25"/>
              </w:rPr>
              <w:t>ч</w:t>
            </w:r>
            <w:r w:rsidR="00301D5D">
              <w:rPr>
                <w:color w:val="000000"/>
                <w:sz w:val="25"/>
                <w:szCs w:val="25"/>
              </w:rPr>
              <w:t>ки)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645FC" w:rsidRPr="00170E1B" w:rsidRDefault="007645FC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Один комплек</w:t>
            </w:r>
            <w:r w:rsidR="00301D5D">
              <w:rPr>
                <w:color w:val="000000"/>
                <w:sz w:val="25"/>
                <w:szCs w:val="25"/>
              </w:rPr>
              <w:t>т</w:t>
            </w:r>
          </w:p>
        </w:tc>
      </w:tr>
      <w:tr w:rsidR="007645FC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5FC" w:rsidRPr="006D30CC" w:rsidRDefault="007645FC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искусство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5FC" w:rsidRPr="006D30CC" w:rsidRDefault="007645FC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тельные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FC" w:rsidRDefault="00301D5D">
            <w:pPr>
              <w:widowControl/>
              <w:shd w:val="clear" w:color="auto" w:fill="FFFFFF"/>
              <w:rPr>
                <w:color w:val="000000"/>
                <w:sz w:val="25"/>
                <w:szCs w:val="25"/>
                <w:lang w:val="en-US"/>
              </w:rPr>
            </w:pPr>
            <w:r>
              <w:rPr>
                <w:color w:val="000000"/>
                <w:sz w:val="25"/>
                <w:szCs w:val="25"/>
              </w:rPr>
              <w:t>Натюрморт</w:t>
            </w:r>
          </w:p>
          <w:p w:rsidR="00725A8B" w:rsidRPr="00725A8B" w:rsidRDefault="00725A8B">
            <w:pPr>
              <w:widowControl/>
              <w:shd w:val="clear" w:color="auto" w:fill="FFFFFF"/>
              <w:rPr>
                <w:color w:val="000000"/>
                <w:sz w:val="25"/>
                <w:szCs w:val="25"/>
                <w:lang w:val="en-US"/>
              </w:rPr>
            </w:pPr>
            <w:r>
              <w:rPr>
                <w:color w:val="000000"/>
                <w:sz w:val="25"/>
                <w:szCs w:val="25"/>
              </w:rPr>
              <w:t>С</w:t>
            </w:r>
            <w:proofErr w:type="gramStart"/>
            <w:r>
              <w:rPr>
                <w:color w:val="000000"/>
                <w:sz w:val="25"/>
                <w:szCs w:val="25"/>
                <w:lang w:val="en-US"/>
              </w:rPr>
              <w:t>D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+ раздаточный материал</w:t>
            </w:r>
            <w:r w:rsidRPr="00170E1B">
              <w:rPr>
                <w:color w:val="000000"/>
                <w:sz w:val="25"/>
                <w:szCs w:val="25"/>
              </w:rPr>
              <w:t xml:space="preserve"> (</w:t>
            </w:r>
            <w:r>
              <w:rPr>
                <w:color w:val="000000"/>
                <w:sz w:val="25"/>
                <w:szCs w:val="25"/>
              </w:rPr>
              <w:t>карто</w:t>
            </w:r>
            <w:r>
              <w:rPr>
                <w:color w:val="000000"/>
                <w:sz w:val="25"/>
                <w:szCs w:val="25"/>
              </w:rPr>
              <w:t>ч</w:t>
            </w:r>
            <w:r>
              <w:rPr>
                <w:color w:val="000000"/>
                <w:sz w:val="25"/>
                <w:szCs w:val="25"/>
              </w:rPr>
              <w:t>ки</w:t>
            </w:r>
            <w:r>
              <w:rPr>
                <w:color w:val="000000"/>
                <w:sz w:val="25"/>
                <w:szCs w:val="25"/>
                <w:lang w:val="en-US"/>
              </w:rPr>
              <w:t>)</w:t>
            </w:r>
          </w:p>
          <w:p w:rsidR="00301D5D" w:rsidRPr="00170E1B" w:rsidRDefault="00301D5D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645FC" w:rsidRPr="00170E1B" w:rsidRDefault="007645FC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 w:rsidR="00725A8B">
              <w:rPr>
                <w:color w:val="000000"/>
                <w:sz w:val="25"/>
                <w:szCs w:val="25"/>
              </w:rPr>
              <w:t>Один комплект</w:t>
            </w:r>
          </w:p>
        </w:tc>
      </w:tr>
      <w:tr w:rsidR="00427711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7711" w:rsidRPr="006D30CC" w:rsidRDefault="00427711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7711" w:rsidRPr="006D30CC" w:rsidRDefault="00427711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ресурсы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11" w:rsidRPr="006D30CC" w:rsidRDefault="00427711" w:rsidP="00427711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портреты русских и зарубежных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позиторов</w:t>
            </w:r>
          </w:p>
          <w:p w:rsidR="00427711" w:rsidRPr="00170E1B" w:rsidRDefault="00427711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7711" w:rsidRPr="00170E1B" w:rsidRDefault="00427711" w:rsidP="00850FC2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Один комплект</w:t>
            </w:r>
          </w:p>
        </w:tc>
      </w:tr>
      <w:tr w:rsidR="00427711" w:rsidRPr="006D30CC" w:rsidTr="00170E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7711" w:rsidRPr="006D30CC" w:rsidRDefault="00427711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7711" w:rsidRPr="006D30CC" w:rsidRDefault="00427711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и</w:t>
            </w:r>
            <w:r w:rsidRPr="006D30C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711" w:rsidRPr="006D30CC" w:rsidRDefault="00427711" w:rsidP="00427711">
            <w:pPr>
              <w:widowControl/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Комплект музыкальных произведений известных композиторов.</w:t>
            </w:r>
          </w:p>
          <w:p w:rsidR="00427711" w:rsidRPr="00170E1B" w:rsidRDefault="00427711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7711" w:rsidRPr="00170E1B" w:rsidRDefault="00427711" w:rsidP="00850FC2">
            <w:pPr>
              <w:widowControl/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170E1B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Один комплект</w:t>
            </w:r>
          </w:p>
        </w:tc>
      </w:tr>
    </w:tbl>
    <w:p w:rsidR="006D30CC" w:rsidRDefault="006D30CC" w:rsidP="00427711">
      <w:pPr>
        <w:widowControl/>
        <w:shd w:val="clear" w:color="auto" w:fill="FFFFFF"/>
        <w:rPr>
          <w:b/>
          <w:bCs/>
          <w:color w:val="000000"/>
          <w:sz w:val="25"/>
          <w:szCs w:val="25"/>
        </w:rPr>
      </w:pPr>
    </w:p>
    <w:p w:rsidR="00427711" w:rsidRDefault="00427711" w:rsidP="006D30CC">
      <w:pPr>
        <w:widowControl/>
        <w:shd w:val="clear" w:color="auto" w:fill="FFFFFF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Психолого-педагогическое обеспечение</w:t>
      </w:r>
    </w:p>
    <w:p w:rsidR="006D30CC" w:rsidRDefault="006D30CC" w:rsidP="006D30CC">
      <w:pPr>
        <w:widowControl/>
        <w:shd w:val="clear" w:color="auto" w:fill="FFFFFF"/>
        <w:jc w:val="center"/>
        <w:rPr>
          <w:sz w:val="24"/>
          <w:szCs w:val="24"/>
        </w:rPr>
      </w:pPr>
    </w:p>
    <w:p w:rsidR="00427711" w:rsidRPr="006D30CC" w:rsidRDefault="00427711" w:rsidP="006D30C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D30CC">
        <w:rPr>
          <w:color w:val="000000"/>
          <w:sz w:val="28"/>
          <w:szCs w:val="28"/>
        </w:rPr>
        <w:t>Большая роль в реализации задач ФГОС отводится психологической службе, деятельность которой направлена на формирование и развитие пс</w:t>
      </w:r>
      <w:r w:rsidRPr="006D30CC">
        <w:rPr>
          <w:color w:val="000000"/>
          <w:sz w:val="28"/>
          <w:szCs w:val="28"/>
        </w:rPr>
        <w:t>и</w:t>
      </w:r>
      <w:r w:rsidRPr="006D30CC">
        <w:rPr>
          <w:color w:val="000000"/>
          <w:sz w:val="28"/>
          <w:szCs w:val="28"/>
        </w:rPr>
        <w:t>холого-педагогической компетентности участников педагогического процесса, обеспечение преемственности содержания и форм организации образовател</w:t>
      </w:r>
      <w:r w:rsidRPr="006D30CC">
        <w:rPr>
          <w:color w:val="000000"/>
          <w:sz w:val="28"/>
          <w:szCs w:val="28"/>
        </w:rPr>
        <w:t>ь</w:t>
      </w:r>
      <w:r w:rsidRPr="006D30CC">
        <w:rPr>
          <w:color w:val="000000"/>
          <w:sz w:val="28"/>
          <w:szCs w:val="28"/>
        </w:rPr>
        <w:t>ного процесса с учётом специфики возрастного психофиз</w:t>
      </w:r>
      <w:r w:rsidRPr="006D30CC">
        <w:rPr>
          <w:color w:val="000000"/>
          <w:sz w:val="28"/>
          <w:szCs w:val="28"/>
        </w:rPr>
        <w:t>и</w:t>
      </w:r>
      <w:r w:rsidRPr="006D30CC">
        <w:rPr>
          <w:color w:val="000000"/>
          <w:sz w:val="28"/>
          <w:szCs w:val="28"/>
        </w:rPr>
        <w:t>ческого развития обучающихся</w:t>
      </w:r>
    </w:p>
    <w:p w:rsidR="00427711" w:rsidRPr="006D30CC" w:rsidRDefault="00427711" w:rsidP="006D30C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D30CC">
        <w:rPr>
          <w:i/>
          <w:iCs/>
          <w:color w:val="000000"/>
          <w:sz w:val="28"/>
          <w:szCs w:val="28"/>
        </w:rPr>
        <w:t>Психолого-педагогическое обеспечение:</w:t>
      </w:r>
    </w:p>
    <w:p w:rsidR="00427711" w:rsidRDefault="00427711" w:rsidP="006D30CC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0CC">
        <w:rPr>
          <w:color w:val="000000"/>
          <w:sz w:val="28"/>
          <w:szCs w:val="28"/>
        </w:rPr>
        <w:t>— обеспечение дифференцированных условий (оптимальный режим учебных нагрузок, вариативные формы получения образования и специализ</w:t>
      </w:r>
      <w:r w:rsidRPr="006D30CC">
        <w:rPr>
          <w:color w:val="000000"/>
          <w:sz w:val="28"/>
          <w:szCs w:val="28"/>
        </w:rPr>
        <w:t>и</w:t>
      </w:r>
      <w:r w:rsidRPr="006D30CC">
        <w:rPr>
          <w:color w:val="000000"/>
          <w:sz w:val="28"/>
          <w:szCs w:val="28"/>
        </w:rPr>
        <w:t xml:space="preserve">рованной помощи) в соответствии с рекомендациями </w:t>
      </w:r>
      <w:proofErr w:type="spellStart"/>
      <w:r w:rsidRPr="006D30CC">
        <w:rPr>
          <w:color w:val="000000"/>
          <w:sz w:val="28"/>
          <w:szCs w:val="28"/>
        </w:rPr>
        <w:t>психол</w:t>
      </w:r>
      <w:r w:rsidRPr="006D30CC">
        <w:rPr>
          <w:color w:val="000000"/>
          <w:sz w:val="28"/>
          <w:szCs w:val="28"/>
        </w:rPr>
        <w:t>о</w:t>
      </w:r>
      <w:r w:rsidRPr="006D30CC">
        <w:rPr>
          <w:color w:val="000000"/>
          <w:sz w:val="28"/>
          <w:szCs w:val="28"/>
        </w:rPr>
        <w:t>го-медико-педагогической</w:t>
      </w:r>
      <w:proofErr w:type="spellEnd"/>
      <w:r w:rsidRPr="006D30CC">
        <w:rPr>
          <w:color w:val="000000"/>
          <w:sz w:val="28"/>
          <w:szCs w:val="28"/>
        </w:rPr>
        <w:t xml:space="preserve"> комиссии;</w:t>
      </w:r>
    </w:p>
    <w:p w:rsidR="006D30CC" w:rsidRPr="006D30CC" w:rsidRDefault="006D30CC" w:rsidP="006D30C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427711" w:rsidRDefault="00427711" w:rsidP="006D30CC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0CC">
        <w:rPr>
          <w:color w:val="000000"/>
          <w:sz w:val="28"/>
          <w:szCs w:val="28"/>
        </w:rPr>
        <w:t>— обеспечение психолого-педагогических условий (коррекционная н</w:t>
      </w:r>
      <w:r w:rsidRPr="006D30CC">
        <w:rPr>
          <w:color w:val="000000"/>
          <w:sz w:val="28"/>
          <w:szCs w:val="28"/>
        </w:rPr>
        <w:t>а</w:t>
      </w:r>
      <w:r w:rsidRPr="006D30CC">
        <w:rPr>
          <w:color w:val="000000"/>
          <w:sz w:val="28"/>
          <w:szCs w:val="28"/>
        </w:rPr>
        <w:t>правленность учебно-воспитательного процесса; учёт индивидуальных ос</w:t>
      </w:r>
      <w:r w:rsidRPr="006D30CC">
        <w:rPr>
          <w:color w:val="000000"/>
          <w:sz w:val="28"/>
          <w:szCs w:val="28"/>
        </w:rPr>
        <w:t>о</w:t>
      </w:r>
      <w:r w:rsidRPr="006D30CC">
        <w:rPr>
          <w:color w:val="000000"/>
          <w:sz w:val="28"/>
          <w:szCs w:val="28"/>
        </w:rPr>
        <w:t xml:space="preserve">бенностей ребёнка; соблюдение комфортного </w:t>
      </w:r>
      <w:proofErr w:type="spellStart"/>
      <w:r w:rsidRPr="006D30CC">
        <w:rPr>
          <w:color w:val="000000"/>
          <w:sz w:val="28"/>
          <w:szCs w:val="28"/>
        </w:rPr>
        <w:t>психоэмоционального</w:t>
      </w:r>
      <w:proofErr w:type="spellEnd"/>
      <w:r w:rsidRPr="006D30CC">
        <w:rPr>
          <w:color w:val="000000"/>
          <w:sz w:val="28"/>
          <w:szCs w:val="28"/>
        </w:rPr>
        <w:t xml:space="preserve"> режима; использование современных педагогических технологий, в том числе инфо</w:t>
      </w:r>
      <w:r w:rsidRPr="006D30CC">
        <w:rPr>
          <w:color w:val="000000"/>
          <w:sz w:val="28"/>
          <w:szCs w:val="28"/>
        </w:rPr>
        <w:t>р</w:t>
      </w:r>
      <w:r w:rsidRPr="006D30CC">
        <w:rPr>
          <w:color w:val="000000"/>
          <w:sz w:val="28"/>
          <w:szCs w:val="28"/>
        </w:rPr>
        <w:t>мационных, компьютерных для оптимизации образовательного процесса, п</w:t>
      </w:r>
      <w:r w:rsidRPr="006D30CC">
        <w:rPr>
          <w:color w:val="000000"/>
          <w:sz w:val="28"/>
          <w:szCs w:val="28"/>
        </w:rPr>
        <w:t>о</w:t>
      </w:r>
      <w:r w:rsidRPr="006D30CC">
        <w:rPr>
          <w:color w:val="000000"/>
          <w:sz w:val="28"/>
          <w:szCs w:val="28"/>
        </w:rPr>
        <w:t>вышения его эффективности, доступности);</w:t>
      </w:r>
    </w:p>
    <w:p w:rsidR="006D30CC" w:rsidRPr="006D30CC" w:rsidRDefault="006D30CC" w:rsidP="006D30C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6D30CC" w:rsidRPr="006D30CC" w:rsidRDefault="00427711" w:rsidP="006D30CC">
      <w:pPr>
        <w:widowControl/>
        <w:shd w:val="clear" w:color="auto" w:fill="FFFFFF"/>
        <w:rPr>
          <w:sz w:val="28"/>
          <w:szCs w:val="28"/>
        </w:rPr>
      </w:pPr>
      <w:proofErr w:type="gramStart"/>
      <w:r w:rsidRPr="006D30CC">
        <w:rPr>
          <w:color w:val="000000"/>
          <w:sz w:val="28"/>
          <w:szCs w:val="28"/>
        </w:rPr>
        <w:t>— обеспечение специализированных условий (выдвижение комплекса спец</w:t>
      </w:r>
      <w:r w:rsidRPr="006D30CC">
        <w:rPr>
          <w:color w:val="000000"/>
          <w:sz w:val="28"/>
          <w:szCs w:val="28"/>
        </w:rPr>
        <w:t>и</w:t>
      </w:r>
      <w:r w:rsidRPr="006D30CC">
        <w:rPr>
          <w:color w:val="000000"/>
          <w:sz w:val="28"/>
          <w:szCs w:val="28"/>
        </w:rPr>
        <w:t>альных задач обучения, ориентированных на особые образовательные потре</w:t>
      </w:r>
      <w:r w:rsidRPr="006D30CC">
        <w:rPr>
          <w:color w:val="000000"/>
          <w:sz w:val="28"/>
          <w:szCs w:val="28"/>
        </w:rPr>
        <w:t>б</w:t>
      </w:r>
      <w:r w:rsidRPr="006D30CC">
        <w:rPr>
          <w:color w:val="000000"/>
          <w:sz w:val="28"/>
          <w:szCs w:val="28"/>
        </w:rPr>
        <w:t>ности обучающихся с ограниченными возможностями здоровья; введение в содержание обучения специальных ра</w:t>
      </w:r>
      <w:r w:rsidRPr="006D30CC">
        <w:rPr>
          <w:color w:val="000000"/>
          <w:sz w:val="28"/>
          <w:szCs w:val="28"/>
        </w:rPr>
        <w:t>з</w:t>
      </w:r>
      <w:r w:rsidRPr="006D30CC">
        <w:rPr>
          <w:color w:val="000000"/>
          <w:sz w:val="28"/>
          <w:szCs w:val="28"/>
        </w:rPr>
        <w:t>делов, направленных на решение задач развития ребёнка, отсутствующих в содержании</w:t>
      </w:r>
      <w:r w:rsidR="006D30CC">
        <w:rPr>
          <w:color w:val="000000"/>
          <w:sz w:val="28"/>
          <w:szCs w:val="28"/>
        </w:rPr>
        <w:t xml:space="preserve"> </w:t>
      </w:r>
      <w:r w:rsidRPr="006D30CC">
        <w:rPr>
          <w:color w:val="000000"/>
          <w:sz w:val="28"/>
          <w:szCs w:val="28"/>
        </w:rPr>
        <w:t>образования нормально ра</w:t>
      </w:r>
      <w:r w:rsidRPr="006D30CC">
        <w:rPr>
          <w:color w:val="000000"/>
          <w:sz w:val="28"/>
          <w:szCs w:val="28"/>
        </w:rPr>
        <w:t>з</w:t>
      </w:r>
      <w:r w:rsidRPr="006D30CC">
        <w:rPr>
          <w:color w:val="000000"/>
          <w:sz w:val="28"/>
          <w:szCs w:val="28"/>
        </w:rPr>
        <w:t>вивающегося сверстника; использование специальных методов, приёмов, средств обучения,</w:t>
      </w:r>
      <w:r w:rsidR="006D30CC">
        <w:rPr>
          <w:color w:val="000000"/>
          <w:sz w:val="28"/>
          <w:szCs w:val="28"/>
        </w:rPr>
        <w:t xml:space="preserve"> </w:t>
      </w:r>
      <w:r w:rsidRPr="006D30CC">
        <w:rPr>
          <w:color w:val="000000"/>
          <w:sz w:val="28"/>
          <w:szCs w:val="28"/>
        </w:rPr>
        <w:t>специализированных образовательных и коррекционных</w:t>
      </w:r>
      <w:r w:rsidR="006D30CC">
        <w:rPr>
          <w:color w:val="000000"/>
          <w:sz w:val="28"/>
          <w:szCs w:val="28"/>
        </w:rPr>
        <w:t xml:space="preserve"> </w:t>
      </w:r>
      <w:r w:rsidR="006D30CC">
        <w:rPr>
          <w:color w:val="000000"/>
          <w:sz w:val="25"/>
          <w:szCs w:val="25"/>
        </w:rPr>
        <w:t>программ, ориентированных на особые образовательные потребности детей;</w:t>
      </w:r>
      <w:proofErr w:type="gramEnd"/>
      <w:r w:rsidR="006D30CC">
        <w:rPr>
          <w:color w:val="000000"/>
          <w:sz w:val="25"/>
          <w:szCs w:val="25"/>
        </w:rPr>
        <w:t xml:space="preserve"> </w:t>
      </w:r>
      <w:proofErr w:type="gramStart"/>
      <w:r w:rsidR="006D30CC" w:rsidRPr="006D30CC">
        <w:rPr>
          <w:color w:val="000000"/>
          <w:sz w:val="28"/>
          <w:szCs w:val="28"/>
        </w:rPr>
        <w:t>дифф</w:t>
      </w:r>
      <w:r w:rsidR="006D30CC" w:rsidRPr="006D30CC">
        <w:rPr>
          <w:color w:val="000000"/>
          <w:sz w:val="28"/>
          <w:szCs w:val="28"/>
        </w:rPr>
        <w:t>е</w:t>
      </w:r>
      <w:r w:rsidR="006D30CC" w:rsidRPr="006D30CC">
        <w:rPr>
          <w:color w:val="000000"/>
          <w:sz w:val="28"/>
          <w:szCs w:val="28"/>
        </w:rPr>
        <w:t>ренцированное и индивидуализированное обучение с учётом специфики н</w:t>
      </w:r>
      <w:r w:rsidR="006D30CC" w:rsidRPr="006D30CC">
        <w:rPr>
          <w:color w:val="000000"/>
          <w:sz w:val="28"/>
          <w:szCs w:val="28"/>
        </w:rPr>
        <w:t>а</w:t>
      </w:r>
      <w:r w:rsidR="006D30CC" w:rsidRPr="006D30CC">
        <w:rPr>
          <w:color w:val="000000"/>
          <w:sz w:val="28"/>
          <w:szCs w:val="28"/>
        </w:rPr>
        <w:lastRenderedPageBreak/>
        <w:t>рушения развития ребёнка; комплексное воздействие на обучающегося, ос</w:t>
      </w:r>
      <w:r w:rsidR="006D30CC" w:rsidRPr="006D30CC">
        <w:rPr>
          <w:color w:val="000000"/>
          <w:sz w:val="28"/>
          <w:szCs w:val="28"/>
        </w:rPr>
        <w:t>у</w:t>
      </w:r>
      <w:r w:rsidR="006D30CC" w:rsidRPr="006D30CC">
        <w:rPr>
          <w:color w:val="000000"/>
          <w:sz w:val="28"/>
          <w:szCs w:val="28"/>
        </w:rPr>
        <w:t>ществляемое на и</w:t>
      </w:r>
      <w:r w:rsidR="006D30CC" w:rsidRPr="006D30CC">
        <w:rPr>
          <w:color w:val="000000"/>
          <w:sz w:val="28"/>
          <w:szCs w:val="28"/>
        </w:rPr>
        <w:t>н</w:t>
      </w:r>
      <w:r w:rsidR="006D30CC" w:rsidRPr="006D30CC">
        <w:rPr>
          <w:color w:val="000000"/>
          <w:sz w:val="28"/>
          <w:szCs w:val="28"/>
        </w:rPr>
        <w:t>дивидуальных и групповых коррекционных занятиях);</w:t>
      </w:r>
      <w:proofErr w:type="gramEnd"/>
    </w:p>
    <w:p w:rsidR="006D30CC" w:rsidRPr="006D30CC" w:rsidRDefault="006D30CC" w:rsidP="006D30CC">
      <w:pPr>
        <w:widowControl/>
        <w:shd w:val="clear" w:color="auto" w:fill="FFFFFF"/>
        <w:rPr>
          <w:sz w:val="28"/>
          <w:szCs w:val="28"/>
        </w:rPr>
      </w:pPr>
      <w:proofErr w:type="gramStart"/>
      <w:r w:rsidRPr="006D30CC">
        <w:rPr>
          <w:color w:val="000000"/>
          <w:sz w:val="28"/>
          <w:szCs w:val="28"/>
        </w:rPr>
        <w:t xml:space="preserve">— обеспечение </w:t>
      </w:r>
      <w:proofErr w:type="spellStart"/>
      <w:r w:rsidRPr="006D30CC">
        <w:rPr>
          <w:color w:val="000000"/>
          <w:sz w:val="28"/>
          <w:szCs w:val="28"/>
        </w:rPr>
        <w:t>здоровьесберегающих</w:t>
      </w:r>
      <w:proofErr w:type="spellEnd"/>
      <w:r w:rsidRPr="006D30CC">
        <w:rPr>
          <w:color w:val="000000"/>
          <w:sz w:val="28"/>
          <w:szCs w:val="28"/>
        </w:rPr>
        <w:t xml:space="preserve"> условий (оздоровительный и охран</w:t>
      </w:r>
      <w:r w:rsidRPr="006D30CC">
        <w:rPr>
          <w:color w:val="000000"/>
          <w:sz w:val="28"/>
          <w:szCs w:val="28"/>
        </w:rPr>
        <w:t>и</w:t>
      </w:r>
      <w:r w:rsidRPr="006D30CC">
        <w:rPr>
          <w:color w:val="000000"/>
          <w:sz w:val="28"/>
          <w:szCs w:val="28"/>
        </w:rPr>
        <w:t>тельный р</w:t>
      </w:r>
      <w:r w:rsidRPr="006D30CC">
        <w:rPr>
          <w:color w:val="000000"/>
          <w:sz w:val="28"/>
          <w:szCs w:val="28"/>
        </w:rPr>
        <w:t>е</w:t>
      </w:r>
      <w:r w:rsidRPr="006D30CC">
        <w:rPr>
          <w:color w:val="000000"/>
          <w:sz w:val="28"/>
          <w:szCs w:val="28"/>
        </w:rPr>
        <w:t>жим, укрепление физического и</w:t>
      </w:r>
      <w:proofErr w:type="gramEnd"/>
    </w:p>
    <w:p w:rsidR="006D30CC" w:rsidRPr="006D30CC" w:rsidRDefault="006D30CC" w:rsidP="006D30CC">
      <w:pPr>
        <w:widowControl/>
        <w:shd w:val="clear" w:color="auto" w:fill="FFFFFF"/>
        <w:rPr>
          <w:sz w:val="28"/>
          <w:szCs w:val="28"/>
        </w:rPr>
      </w:pPr>
      <w:r w:rsidRPr="006D30CC">
        <w:rPr>
          <w:color w:val="000000"/>
          <w:sz w:val="28"/>
          <w:szCs w:val="28"/>
        </w:rPr>
        <w:t>психического здоровья, профилактика физических, умственных и психолог</w:t>
      </w:r>
      <w:r w:rsidRPr="006D30CC">
        <w:rPr>
          <w:color w:val="000000"/>
          <w:sz w:val="28"/>
          <w:szCs w:val="28"/>
        </w:rPr>
        <w:t>и</w:t>
      </w:r>
      <w:r w:rsidRPr="006D30CC">
        <w:rPr>
          <w:color w:val="000000"/>
          <w:sz w:val="28"/>
          <w:szCs w:val="28"/>
        </w:rPr>
        <w:t>ческих п</w:t>
      </w:r>
      <w:r w:rsidRPr="006D30CC">
        <w:rPr>
          <w:color w:val="000000"/>
          <w:sz w:val="28"/>
          <w:szCs w:val="28"/>
        </w:rPr>
        <w:t>е</w:t>
      </w:r>
      <w:r w:rsidRPr="006D30CC">
        <w:rPr>
          <w:color w:val="000000"/>
          <w:sz w:val="28"/>
          <w:szCs w:val="28"/>
        </w:rPr>
        <w:t>регрузок обучающихся, соблюдение</w:t>
      </w:r>
    </w:p>
    <w:p w:rsidR="006D30CC" w:rsidRPr="006D30CC" w:rsidRDefault="006D30CC" w:rsidP="006D30CC">
      <w:pPr>
        <w:widowControl/>
        <w:shd w:val="clear" w:color="auto" w:fill="FFFFFF"/>
        <w:rPr>
          <w:sz w:val="28"/>
          <w:szCs w:val="28"/>
        </w:rPr>
      </w:pPr>
      <w:proofErr w:type="gramStart"/>
      <w:r w:rsidRPr="006D30CC">
        <w:rPr>
          <w:color w:val="000000"/>
          <w:sz w:val="28"/>
          <w:szCs w:val="28"/>
        </w:rPr>
        <w:t>санитарно-гигиенических правил и норм);</w:t>
      </w:r>
      <w:proofErr w:type="gramEnd"/>
    </w:p>
    <w:p w:rsidR="006D30CC" w:rsidRPr="006D30CC" w:rsidRDefault="006D30CC" w:rsidP="006D30CC">
      <w:pPr>
        <w:widowControl/>
        <w:shd w:val="clear" w:color="auto" w:fill="FFFFFF"/>
        <w:rPr>
          <w:sz w:val="28"/>
          <w:szCs w:val="28"/>
        </w:rPr>
      </w:pPr>
      <w:r w:rsidRPr="006D30CC">
        <w:rPr>
          <w:color w:val="000000"/>
          <w:sz w:val="28"/>
          <w:szCs w:val="28"/>
        </w:rPr>
        <w:t>— обеспечение участия всех детей с ограниченными возможностями здоровья, независимо от степени выраженности нарушений их развития, вместе с но</w:t>
      </w:r>
      <w:r w:rsidRPr="006D30CC">
        <w:rPr>
          <w:color w:val="000000"/>
          <w:sz w:val="28"/>
          <w:szCs w:val="28"/>
        </w:rPr>
        <w:t>р</w:t>
      </w:r>
      <w:r w:rsidRPr="006D30CC">
        <w:rPr>
          <w:color w:val="000000"/>
          <w:sz w:val="28"/>
          <w:szCs w:val="28"/>
        </w:rPr>
        <w:t>мально развивающимися детьми в проведении воспитательных, культу</w:t>
      </w:r>
      <w:r w:rsidRPr="006D30CC">
        <w:rPr>
          <w:color w:val="000000"/>
          <w:sz w:val="28"/>
          <w:szCs w:val="28"/>
        </w:rPr>
        <w:t>р</w:t>
      </w:r>
      <w:r w:rsidRPr="006D30CC">
        <w:rPr>
          <w:color w:val="000000"/>
          <w:sz w:val="28"/>
          <w:szCs w:val="28"/>
        </w:rPr>
        <w:t xml:space="preserve">но-развлекательных, спортивно-оздоровительных и иных </w:t>
      </w:r>
      <w:proofErr w:type="spellStart"/>
      <w:r w:rsidRPr="006D30CC">
        <w:rPr>
          <w:color w:val="000000"/>
          <w:sz w:val="28"/>
          <w:szCs w:val="28"/>
        </w:rPr>
        <w:t>досуговых</w:t>
      </w:r>
      <w:proofErr w:type="spellEnd"/>
      <w:r w:rsidRPr="006D30CC">
        <w:rPr>
          <w:color w:val="000000"/>
          <w:sz w:val="28"/>
          <w:szCs w:val="28"/>
        </w:rPr>
        <w:t xml:space="preserve"> мер</w:t>
      </w:r>
      <w:r w:rsidRPr="006D30CC">
        <w:rPr>
          <w:color w:val="000000"/>
          <w:sz w:val="28"/>
          <w:szCs w:val="28"/>
        </w:rPr>
        <w:t>о</w:t>
      </w:r>
      <w:r w:rsidRPr="006D30CC">
        <w:rPr>
          <w:color w:val="000000"/>
          <w:sz w:val="28"/>
          <w:szCs w:val="28"/>
        </w:rPr>
        <w:t>приятий;</w:t>
      </w:r>
    </w:p>
    <w:p w:rsidR="00371982" w:rsidRPr="006D30CC" w:rsidRDefault="006D30CC" w:rsidP="006D30CC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0CC">
        <w:rPr>
          <w:color w:val="000000"/>
          <w:sz w:val="28"/>
          <w:szCs w:val="28"/>
        </w:rPr>
        <w:t>— развитие системы обучения и воспитания детей, имеющих сложные нарушения психического и (или) физического развития.</w:t>
      </w:r>
    </w:p>
    <w:sectPr w:rsidR="00371982" w:rsidRPr="006D30CC">
      <w:type w:val="continuous"/>
      <w:pgSz w:w="11909" w:h="16834"/>
      <w:pgMar w:top="1440" w:right="1193" w:bottom="720" w:left="11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4D8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982"/>
    <w:rsid w:val="000D0B74"/>
    <w:rsid w:val="00170E1B"/>
    <w:rsid w:val="00204BFD"/>
    <w:rsid w:val="00301D5D"/>
    <w:rsid w:val="00371982"/>
    <w:rsid w:val="003F5085"/>
    <w:rsid w:val="00427711"/>
    <w:rsid w:val="00603404"/>
    <w:rsid w:val="006D30CC"/>
    <w:rsid w:val="00725A8B"/>
    <w:rsid w:val="007645FC"/>
    <w:rsid w:val="007D4F5A"/>
    <w:rsid w:val="00880E9D"/>
    <w:rsid w:val="009F678A"/>
    <w:rsid w:val="00A351CB"/>
    <w:rsid w:val="00B34AE0"/>
    <w:rsid w:val="00CD3146"/>
    <w:rsid w:val="00D035B5"/>
    <w:rsid w:val="00D04310"/>
    <w:rsid w:val="00DE337B"/>
    <w:rsid w:val="00E73A08"/>
    <w:rsid w:val="00F1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1305-C84A-411A-95FE-4952D8DA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1613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22</cp:revision>
  <dcterms:created xsi:type="dcterms:W3CDTF">2015-05-28T09:43:00Z</dcterms:created>
  <dcterms:modified xsi:type="dcterms:W3CDTF">2015-05-28T10:27:00Z</dcterms:modified>
</cp:coreProperties>
</file>