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88" w:rsidRDefault="001C3488">
      <w:pPr>
        <w:shd w:val="clear" w:color="auto" w:fill="FFFFFF"/>
        <w:ind w:left="1166"/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  <w:t xml:space="preserve">Система оценки достижения планируемых результатов освоения основной </w:t>
      </w:r>
    </w:p>
    <w:p w:rsidR="00B41E3E" w:rsidRDefault="00F8364A">
      <w:pPr>
        <w:shd w:val="clear" w:color="auto" w:fill="FFFFFF"/>
        <w:ind w:left="1166"/>
      </w:pPr>
      <w:r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  <w:t>общеобразовательной программы начального общего образования</w:t>
      </w:r>
    </w:p>
    <w:p w:rsidR="00B41E3E" w:rsidRDefault="00F8364A">
      <w:pPr>
        <w:shd w:val="clear" w:color="auto" w:fill="FFFFFF"/>
        <w:spacing w:before="269" w:line="264" w:lineRule="exact"/>
        <w:ind w:left="19" w:right="29" w:firstLine="408"/>
        <w:jc w:val="both"/>
      </w:pPr>
      <w:r>
        <w:rPr>
          <w:rFonts w:eastAsia="Times New Roman"/>
          <w:color w:val="000000"/>
          <w:sz w:val="24"/>
          <w:szCs w:val="24"/>
        </w:rPr>
        <w:t xml:space="preserve">Согласно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Стандарту, </w:t>
      </w:r>
      <w:r>
        <w:rPr>
          <w:rFonts w:eastAsia="Times New Roman"/>
          <w:color w:val="000000"/>
          <w:sz w:val="24"/>
          <w:szCs w:val="24"/>
        </w:rPr>
        <w:t xml:space="preserve">система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оценки достижения планируемых результатов освоения 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>Основной программы</w:t>
      </w:r>
      <w:proofErr w:type="gramEnd"/>
      <w:r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должна:</w:t>
      </w:r>
    </w:p>
    <w:p w:rsidR="00B41E3E" w:rsidRDefault="00F8364A" w:rsidP="001C3488">
      <w:pPr>
        <w:numPr>
          <w:ilvl w:val="0"/>
          <w:numId w:val="1"/>
        </w:numPr>
        <w:shd w:val="clear" w:color="auto" w:fill="FFFFFF"/>
        <w:tabs>
          <w:tab w:val="left" w:pos="1392"/>
        </w:tabs>
        <w:spacing w:before="29" w:line="264" w:lineRule="exact"/>
        <w:ind w:left="696" w:firstLine="43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закреплять основные направления и цели оценочной деятельности, описание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объекта  и   содержание  оценки,   критерии,   процедуры   и  состав   инструментария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оценивания,  формы  представления результатов,  условия  и  границы применения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системы оценки;</w:t>
      </w:r>
    </w:p>
    <w:p w:rsidR="00B41E3E" w:rsidRDefault="00F8364A" w:rsidP="001C3488">
      <w:pPr>
        <w:numPr>
          <w:ilvl w:val="0"/>
          <w:numId w:val="1"/>
        </w:numPr>
        <w:shd w:val="clear" w:color="auto" w:fill="FFFFFF"/>
        <w:tabs>
          <w:tab w:val="left" w:pos="1392"/>
        </w:tabs>
        <w:spacing w:before="29" w:line="264" w:lineRule="exact"/>
        <w:ind w:left="696" w:firstLine="43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ориентировать образовательный процесс на духовно-нравственное развитие 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 xml:space="preserve">воспитание     обучающихся,     достижение     планируемых   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результатов    освоения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содержания учебных предметов начального общего образования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t xml:space="preserve"> и формирование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универсальных учебных действий;</w:t>
      </w:r>
    </w:p>
    <w:p w:rsidR="00B41E3E" w:rsidRDefault="00F8364A" w:rsidP="001C3488">
      <w:pPr>
        <w:numPr>
          <w:ilvl w:val="0"/>
          <w:numId w:val="1"/>
        </w:numPr>
        <w:shd w:val="clear" w:color="auto" w:fill="FFFFFF"/>
        <w:tabs>
          <w:tab w:val="left" w:pos="1392"/>
        </w:tabs>
        <w:spacing w:before="24" w:line="269" w:lineRule="exact"/>
        <w:ind w:left="696" w:firstLine="43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обеспечивать комплексный подход к оценке результатов освоения 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>Основной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br/>
      </w:r>
      <w:r>
        <w:rPr>
          <w:rFonts w:eastAsia="Times New Roman"/>
          <w:i/>
          <w:iCs/>
          <w:color w:val="000000"/>
          <w:sz w:val="24"/>
          <w:szCs w:val="24"/>
        </w:rPr>
        <w:t xml:space="preserve">программы, </w:t>
      </w:r>
      <w:r>
        <w:rPr>
          <w:rFonts w:eastAsia="Times New Roman"/>
          <w:color w:val="000000"/>
          <w:sz w:val="24"/>
          <w:szCs w:val="24"/>
        </w:rPr>
        <w:t xml:space="preserve">позволяющий вести оценку предметных, </w:t>
      </w:r>
      <w:proofErr w:type="spellStart"/>
      <w:r>
        <w:rPr>
          <w:rFonts w:eastAsia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личностных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результатов начального общего образования;</w:t>
      </w:r>
    </w:p>
    <w:p w:rsidR="00B41E3E" w:rsidRDefault="00F8364A">
      <w:pPr>
        <w:shd w:val="clear" w:color="auto" w:fill="FFFFFF"/>
        <w:tabs>
          <w:tab w:val="left" w:pos="1454"/>
        </w:tabs>
        <w:spacing w:before="10" w:line="269" w:lineRule="exact"/>
        <w:ind w:left="706" w:firstLine="422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  <w:t>предусматривать    оценку    достижений    обучающихся    (итоговая    оценка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 xml:space="preserve">обучающихся, освоивших 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Основную программу </w:t>
      </w:r>
      <w:r>
        <w:rPr>
          <w:rFonts w:eastAsia="Times New Roman"/>
          <w:color w:val="000000"/>
          <w:spacing w:val="-3"/>
          <w:sz w:val="24"/>
          <w:szCs w:val="24"/>
        </w:rPr>
        <w:t>и оценку эффективности деятельности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образовательного учреждения;</w:t>
      </w:r>
    </w:p>
    <w:p w:rsidR="00B41E3E" w:rsidRDefault="00F8364A">
      <w:pPr>
        <w:shd w:val="clear" w:color="auto" w:fill="FFFFFF"/>
        <w:tabs>
          <w:tab w:val="left" w:pos="1392"/>
        </w:tabs>
        <w:spacing w:before="19" w:line="264" w:lineRule="exact"/>
        <w:ind w:left="413" w:firstLine="710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позволять осуществлять оценку динамики учебных достижений обучающихся.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В процессе оценки достижения планируемых результатов используются разнообразные</w:t>
      </w:r>
    </w:p>
    <w:p w:rsidR="00B41E3E" w:rsidRDefault="00F8364A">
      <w:pPr>
        <w:shd w:val="clear" w:color="auto" w:fill="FFFFFF"/>
        <w:spacing w:line="264" w:lineRule="exact"/>
        <w:ind w:left="5" w:right="19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методы и формы, взаимно дополняющие друг друга (стандартизированные письменные и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устные работы, проекты, практические работы, творческие работы, самоанализ и самооценка, </w:t>
      </w:r>
      <w:r>
        <w:rPr>
          <w:rFonts w:eastAsia="Times New Roman"/>
          <w:color w:val="000000"/>
          <w:spacing w:val="-4"/>
          <w:sz w:val="24"/>
          <w:szCs w:val="24"/>
        </w:rPr>
        <w:t>наблюдения и др.)</w:t>
      </w:r>
    </w:p>
    <w:p w:rsidR="00B41E3E" w:rsidRDefault="00F8364A">
      <w:pPr>
        <w:shd w:val="clear" w:color="auto" w:fill="FFFFFF"/>
        <w:spacing w:before="283" w:line="264" w:lineRule="exact"/>
        <w:ind w:left="1930"/>
      </w:pPr>
      <w:r>
        <w:rPr>
          <w:rFonts w:eastAsia="Times New Roman"/>
          <w:b/>
          <w:bCs/>
          <w:color w:val="000000"/>
          <w:spacing w:val="3"/>
          <w:sz w:val="23"/>
          <w:szCs w:val="23"/>
        </w:rPr>
        <w:t>Основные направления и цели оценочной деятельности:</w:t>
      </w:r>
    </w:p>
    <w:p w:rsidR="00B41E3E" w:rsidRDefault="00F8364A">
      <w:pPr>
        <w:shd w:val="clear" w:color="auto" w:fill="FFFFFF"/>
        <w:tabs>
          <w:tab w:val="left" w:pos="624"/>
        </w:tabs>
        <w:spacing w:line="264" w:lineRule="exact"/>
        <w:ind w:left="10" w:firstLine="413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оценка результатов деятельности общероссийской, региональной и муниципальной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систем  образования  с   целью   получения,   обработки  и   предоставления  информации  о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состоянии и тенденциях развития системы образования;</w:t>
      </w:r>
    </w:p>
    <w:p w:rsidR="00B41E3E" w:rsidRDefault="00F8364A" w:rsidP="001C3488">
      <w:pPr>
        <w:numPr>
          <w:ilvl w:val="0"/>
          <w:numId w:val="2"/>
        </w:numPr>
        <w:shd w:val="clear" w:color="auto" w:fill="FFFFFF"/>
        <w:tabs>
          <w:tab w:val="left" w:pos="696"/>
        </w:tabs>
        <w:spacing w:line="264" w:lineRule="exact"/>
        <w:ind w:firstLine="42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оценка   результатов   деятельности   образовательных   учреждений   и   работников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образования с  целью  получения, обработки и предоставления  информации о качестве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образовательных  услуг  и  эффективности  деятельности  образовательных  учреждений  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работников образования;</w:t>
      </w:r>
    </w:p>
    <w:p w:rsidR="00B41E3E" w:rsidRDefault="00F8364A" w:rsidP="001C348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5" w:line="264" w:lineRule="exact"/>
        <w:ind w:firstLine="42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оценка   образовательных   достижений   обучающихся   с   целью   итоговой   оценки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подготовки выпускников на ступени начального общего образования.</w:t>
      </w:r>
    </w:p>
    <w:p w:rsidR="00B41E3E" w:rsidRDefault="00F8364A">
      <w:pPr>
        <w:shd w:val="clear" w:color="auto" w:fill="FFFFFF"/>
        <w:spacing w:before="5" w:line="264" w:lineRule="exact"/>
        <w:ind w:left="5" w:right="10" w:firstLine="691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Основным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объектом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системы оценки результатов образования на ступени начального общего образования, её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содержательной и </w:t>
      </w:r>
      <w:proofErr w:type="spellStart"/>
      <w:r>
        <w:rPr>
          <w:rFonts w:eastAsia="Times New Roman"/>
          <w:b/>
          <w:bCs/>
          <w:color w:val="000000"/>
          <w:spacing w:val="-3"/>
          <w:sz w:val="24"/>
          <w:szCs w:val="24"/>
        </w:rPr>
        <w:t>критериальной</w:t>
      </w:r>
      <w:proofErr w:type="spellEnd"/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базой выступают планируемые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результаты </w:t>
      </w:r>
      <w:r>
        <w:rPr>
          <w:rFonts w:eastAsia="Times New Roman"/>
          <w:color w:val="000000"/>
          <w:sz w:val="24"/>
          <w:szCs w:val="24"/>
        </w:rPr>
        <w:t xml:space="preserve">освоения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основной образовательной программы начального </w:t>
      </w:r>
      <w:r>
        <w:rPr>
          <w:rFonts w:eastAsia="Times New Roman"/>
          <w:color w:val="000000"/>
          <w:spacing w:val="-3"/>
          <w:sz w:val="24"/>
          <w:szCs w:val="24"/>
        </w:rPr>
        <w:t>общего образования.</w:t>
      </w:r>
    </w:p>
    <w:p w:rsidR="00B41E3E" w:rsidRDefault="00F8364A">
      <w:pPr>
        <w:shd w:val="clear" w:color="auto" w:fill="FFFFFF"/>
        <w:spacing w:before="5" w:line="264" w:lineRule="exact"/>
        <w:ind w:left="10" w:right="10" w:firstLine="523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Система </w:t>
      </w:r>
      <w:proofErr w:type="gramStart"/>
      <w:r>
        <w:rPr>
          <w:rFonts w:eastAsia="Times New Roman"/>
          <w:color w:val="000000"/>
          <w:spacing w:val="7"/>
          <w:sz w:val="24"/>
          <w:szCs w:val="24"/>
        </w:rPr>
        <w:t xml:space="preserve">оценки достижения планируемых результатов освоения основной </w:t>
      </w:r>
      <w:r>
        <w:rPr>
          <w:rFonts w:eastAsia="Times New Roman"/>
          <w:color w:val="000000"/>
          <w:spacing w:val="-1"/>
          <w:sz w:val="24"/>
          <w:szCs w:val="24"/>
        </w:rPr>
        <w:t>образовательной программы начального общего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образования (далее — система оценки)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выступает как неотъемлемая часть 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>обеспечения качества образования.</w:t>
      </w:r>
    </w:p>
    <w:p w:rsidR="00B41E3E" w:rsidRDefault="00F8364A">
      <w:pPr>
        <w:shd w:val="clear" w:color="auto" w:fill="FFFFFF"/>
        <w:spacing w:before="5" w:line="264" w:lineRule="exact"/>
        <w:ind w:left="533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Основными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функциями системы оценки </w:t>
      </w:r>
      <w:r>
        <w:rPr>
          <w:rFonts w:eastAsia="Times New Roman"/>
          <w:color w:val="000000"/>
          <w:spacing w:val="-2"/>
          <w:sz w:val="24"/>
          <w:szCs w:val="24"/>
        </w:rPr>
        <w:t>являются:</w:t>
      </w:r>
    </w:p>
    <w:p w:rsidR="00B41E3E" w:rsidRDefault="00F8364A" w:rsidP="001C3488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64" w:lineRule="exact"/>
        <w:ind w:left="1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ориентация образовательного процесса </w:t>
      </w:r>
      <w:r>
        <w:rPr>
          <w:rFonts w:eastAsia="Times New Roman"/>
          <w:color w:val="000000"/>
          <w:spacing w:val="-1"/>
          <w:sz w:val="24"/>
          <w:szCs w:val="24"/>
        </w:rPr>
        <w:t>на духовно-нравственное развитие и воспитание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обучающихся, достижение планируемых результатов освоения основной образовательной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программы начального общего образования;</w:t>
      </w:r>
    </w:p>
    <w:p w:rsidR="00B44D55" w:rsidRDefault="00F8364A" w:rsidP="001C3488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64" w:lineRule="exact"/>
        <w:ind w:left="10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обеспечение эффективной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«обратной связи», </w:t>
      </w:r>
      <w:r>
        <w:rPr>
          <w:rFonts w:eastAsia="Times New Roman"/>
          <w:color w:val="000000"/>
          <w:sz w:val="24"/>
          <w:szCs w:val="24"/>
        </w:rPr>
        <w:t>позволяющей осуществлять регулирование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 xml:space="preserve">(управление) системы </w:t>
      </w:r>
      <w:r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образования </w:t>
      </w:r>
      <w:r>
        <w:rPr>
          <w:rFonts w:eastAsia="Times New Roman"/>
          <w:color w:val="000000"/>
          <w:spacing w:val="4"/>
          <w:sz w:val="24"/>
          <w:szCs w:val="24"/>
        </w:rPr>
        <w:t>на основании полученной информации о достижении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 xml:space="preserve">системой   образования,   образовательными   учреждениями,   обучающимися  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планируемых</w:t>
      </w:r>
      <w:proofErr w:type="gramEnd"/>
    </w:p>
    <w:p w:rsidR="00B44D55" w:rsidRDefault="00B44D55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br w:type="page"/>
      </w:r>
    </w:p>
    <w:p w:rsidR="00B44D55" w:rsidRDefault="00B44D55" w:rsidP="00B44D5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результатов освоения основной образовательной программы начального общего образования в рамках сферы своей ответственности.</w:t>
      </w:r>
    </w:p>
    <w:p w:rsidR="00B44D55" w:rsidRDefault="00B44D55" w:rsidP="00B44D5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Система оценки достижения планируемых результатов включает в себя две согласованные между собой системы оценок: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внешнюю оценку </w:t>
      </w:r>
      <w:r>
        <w:rPr>
          <w:rFonts w:eastAsia="Times New Roman"/>
          <w:color w:val="000000"/>
          <w:sz w:val="24"/>
          <w:szCs w:val="24"/>
        </w:rPr>
        <w:t xml:space="preserve">(оценку, осуществляемую внешними по отношению к школе службами) и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внутреннюю оценку </w:t>
      </w:r>
      <w:r>
        <w:rPr>
          <w:rFonts w:eastAsia="Times New Roman"/>
          <w:color w:val="000000"/>
          <w:sz w:val="24"/>
          <w:szCs w:val="24"/>
        </w:rPr>
        <w:t>(оценку, осуществляемую самой школой — обучающимися, педагогами, администрацией).</w:t>
      </w:r>
    </w:p>
    <w:p w:rsidR="00B44D55" w:rsidRDefault="00B44D55" w:rsidP="00B44D5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При оценке результатов деятельности основным объектом оценки, её содержательной и </w:t>
      </w:r>
      <w:proofErr w:type="spellStart"/>
      <w:r>
        <w:rPr>
          <w:rFonts w:eastAsia="Times New Roman"/>
          <w:color w:val="000000"/>
          <w:sz w:val="24"/>
          <w:szCs w:val="24"/>
        </w:rPr>
        <w:t>критериальной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базой выступают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цели-ориентиры, </w:t>
      </w:r>
      <w:r>
        <w:rPr>
          <w:rFonts w:eastAsia="Times New Roman"/>
          <w:color w:val="000000"/>
          <w:sz w:val="24"/>
          <w:szCs w:val="24"/>
        </w:rPr>
        <w:t>определяющие ведущие целевые установки и основные ожидаемые результаты изучения каждой междисциплинарной или предметной учебной программы, составляющие содержание первого блока планируемых результатов для каждой учебной программы.</w:t>
      </w:r>
    </w:p>
    <w:p w:rsidR="00B44D55" w:rsidRDefault="00B44D55" w:rsidP="00B44D5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При оценке результатов деятельности образовательных учреждений и работников образования основным объектом оценки, её содержательной и </w:t>
      </w:r>
      <w:proofErr w:type="spellStart"/>
      <w:r>
        <w:rPr>
          <w:rFonts w:eastAsia="Times New Roman"/>
          <w:color w:val="000000"/>
          <w:sz w:val="24"/>
          <w:szCs w:val="24"/>
        </w:rPr>
        <w:t>критериальной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базой выступа</w:t>
      </w:r>
      <w:r>
        <w:rPr>
          <w:rFonts w:eastAsia="Times New Roman"/>
          <w:color w:val="000000"/>
          <w:sz w:val="24"/>
          <w:szCs w:val="24"/>
        </w:rPr>
        <w:softHyphen/>
        <w:t xml:space="preserve">ют планируемые результаты освоения основной образовательной программы, составляющие содержание блоков </w:t>
      </w:r>
      <w:r>
        <w:rPr>
          <w:rFonts w:eastAsia="Times New Roman"/>
          <w:color w:val="000000"/>
          <w:sz w:val="24"/>
          <w:szCs w:val="24"/>
          <w:u w:val="single"/>
        </w:rPr>
        <w:t>«Выпускник научится»</w:t>
      </w:r>
      <w:r>
        <w:rPr>
          <w:rFonts w:eastAsia="Times New Roman"/>
          <w:color w:val="000000"/>
          <w:sz w:val="24"/>
          <w:szCs w:val="24"/>
        </w:rPr>
        <w:t xml:space="preserve"> и </w:t>
      </w:r>
      <w:r>
        <w:rPr>
          <w:rFonts w:eastAsia="Times New Roman"/>
          <w:color w:val="000000"/>
          <w:sz w:val="24"/>
          <w:szCs w:val="24"/>
          <w:u w:val="single"/>
        </w:rPr>
        <w:t xml:space="preserve">«Выпускник получит возможность научиться» </w:t>
      </w:r>
      <w:r>
        <w:rPr>
          <w:rFonts w:eastAsia="Times New Roman"/>
          <w:color w:val="000000"/>
          <w:sz w:val="24"/>
          <w:szCs w:val="24"/>
        </w:rPr>
        <w:t>для каждой учебной программы.</w:t>
      </w:r>
    </w:p>
    <w:p w:rsidR="00B44D55" w:rsidRDefault="00B44D55" w:rsidP="00B44D5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Основным объектом, содержательной и </w:t>
      </w:r>
      <w:proofErr w:type="spellStart"/>
      <w:r>
        <w:rPr>
          <w:rFonts w:eastAsia="Times New Roman"/>
          <w:color w:val="000000"/>
          <w:sz w:val="24"/>
          <w:szCs w:val="24"/>
        </w:rPr>
        <w:t>критериальной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базой итоговой оценки подготовки выпускников на ступени начального общего образования выступают планируемые результаты, составляющие содержание блока «Выпускник научится» для каждой учебной программы.</w:t>
      </w:r>
    </w:p>
    <w:p w:rsidR="00B44D55" w:rsidRDefault="00B44D55" w:rsidP="00B44D5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Система оценки достижения планируемых результатов включает в себя две согласованные между собой системы оценок: внешнюю оценку (или оценку, осуществляемую внешними по отношению к школе службами); внутреннюю оценку (или оценку, осуществляемую самой школой — обучающимися, педагогами, администрацией).</w:t>
      </w:r>
    </w:p>
    <w:p w:rsidR="00B44D55" w:rsidRDefault="00B44D55" w:rsidP="00B44D5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Описание объекта и содержание оценки личностных результатов.</w:t>
      </w:r>
    </w:p>
    <w:p w:rsidR="00B44D55" w:rsidRDefault="00B44D55" w:rsidP="00B44D5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Основным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объектом оценки личностных результатов </w:t>
      </w:r>
      <w:r>
        <w:rPr>
          <w:rFonts w:eastAsia="Times New Roman"/>
          <w:color w:val="000000"/>
          <w:sz w:val="24"/>
          <w:szCs w:val="24"/>
        </w:rPr>
        <w:t xml:space="preserve">служит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универсальных учебных действий, включаемых в следующие три основных блока:</w:t>
      </w:r>
    </w:p>
    <w:p w:rsidR="00B44D55" w:rsidRDefault="00B44D55" w:rsidP="00B44D5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•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самоопределение </w:t>
      </w:r>
      <w:r>
        <w:rPr>
          <w:rFonts w:eastAsia="Times New Roman"/>
          <w:color w:val="000000"/>
          <w:sz w:val="24"/>
          <w:szCs w:val="24"/>
        </w:rPr>
        <w:t xml:space="preserve">—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  этнической   принадлежности;   развитие   самоуважения   и   способности   адекватно оценивать себя и свои достижения, видеть сильные и слабые стороны своей личности;</w:t>
      </w:r>
    </w:p>
    <w:p w:rsidR="00B44D55" w:rsidRDefault="00B44D55" w:rsidP="00B44D5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eastAsia="Times New Roman"/>
          <w:i/>
          <w:iCs/>
          <w:color w:val="000000"/>
          <w:sz w:val="24"/>
          <w:szCs w:val="24"/>
        </w:rPr>
        <w:t>смыслоообразование</w:t>
      </w:r>
      <w:proofErr w:type="spellEnd"/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B44D55" w:rsidRDefault="00B44D55" w:rsidP="00B44D55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•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морально-этическая ориентация </w:t>
      </w:r>
      <w:r>
        <w:rPr>
          <w:rFonts w:eastAsia="Times New Roman"/>
          <w:color w:val="000000"/>
          <w:sz w:val="24"/>
          <w:szCs w:val="24"/>
        </w:rPr>
        <w:t xml:space="preserve">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>
        <w:rPr>
          <w:rFonts w:eastAsia="Times New Roman"/>
          <w:color w:val="000000"/>
          <w:sz w:val="24"/>
          <w:szCs w:val="24"/>
        </w:rPr>
        <w:t>децентрации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B44D55" w:rsidRDefault="00B44D55" w:rsidP="00B44D5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Основное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содержание оценки личностных результатов </w:t>
      </w:r>
      <w:r>
        <w:rPr>
          <w:rFonts w:eastAsia="Times New Roman"/>
          <w:color w:val="000000"/>
          <w:sz w:val="24"/>
          <w:szCs w:val="24"/>
        </w:rPr>
        <w:t>на ступени начального общего образования строится вокруг оценки:</w:t>
      </w:r>
    </w:p>
    <w:p w:rsidR="00C06487" w:rsidRDefault="00B44D55" w:rsidP="00B44D55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64" w:lineRule="exact"/>
        <w:ind w:left="1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• сформированное   внутренней   позиции   обучающегося,   которая   находит   отражение   в эмоционально-положительном       отношении       обучающегося       к       образовательному учреждению, ориентации на содержательные моменты образовательного процесса — уроки, познание   нового,   овладение   умениями   и   новыми   компетенциями,   характер   учебного</w:t>
      </w:r>
    </w:p>
    <w:p w:rsidR="00C06487" w:rsidRDefault="00C06487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:rsidR="00C06487" w:rsidRDefault="00C06487" w:rsidP="00C06487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C06487" w:rsidRDefault="00C06487" w:rsidP="00C06487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• 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</w:t>
      </w:r>
      <w:r>
        <w:rPr>
          <w:rFonts w:eastAsia="Times New Roman"/>
          <w:color w:val="000000"/>
          <w:sz w:val="24"/>
          <w:szCs w:val="24"/>
        </w:rPr>
        <w:softHyphen/>
        <w:t>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C06487" w:rsidRDefault="00C06487" w:rsidP="00C06487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• 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  самооценки,   включая   осознание   своих   возможностей   в  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C06487" w:rsidRDefault="00C06487" w:rsidP="00C06487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• 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  мотивации   учебной   деятельности,   включая   социальные,  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C06487" w:rsidRDefault="00C06487" w:rsidP="00C06487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•  знания моральных норм и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>
        <w:rPr>
          <w:rFonts w:eastAsia="Times New Roman"/>
          <w:color w:val="000000"/>
          <w:sz w:val="24"/>
          <w:szCs w:val="24"/>
        </w:rPr>
        <w:t>децентрации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C06487" w:rsidRDefault="00C06487" w:rsidP="00C06487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планируемых результатах, описывающих эту группу, отсутствует блок </w:t>
      </w:r>
      <w:r>
        <w:rPr>
          <w:rFonts w:eastAsia="Times New Roman"/>
          <w:color w:val="000000"/>
          <w:sz w:val="24"/>
          <w:szCs w:val="24"/>
          <w:u w:val="single"/>
        </w:rPr>
        <w:t>«Выпускник научится».</w:t>
      </w:r>
      <w:r>
        <w:rPr>
          <w:rFonts w:eastAsia="Times New Roman"/>
          <w:color w:val="000000"/>
          <w:sz w:val="24"/>
          <w:szCs w:val="24"/>
        </w:rPr>
        <w:t xml:space="preserve"> Это означает, что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личностные результаты выпускников на ступени начального общего образования </w:t>
      </w:r>
      <w:r>
        <w:rPr>
          <w:rFonts w:eastAsia="Times New Roman"/>
          <w:color w:val="000000"/>
          <w:sz w:val="24"/>
          <w:szCs w:val="24"/>
        </w:rPr>
        <w:t xml:space="preserve">в полном соответствии с требованиями Стандарта </w:t>
      </w:r>
      <w:r>
        <w:rPr>
          <w:rFonts w:eastAsia="Times New Roman"/>
          <w:i/>
          <w:iCs/>
          <w:color w:val="000000"/>
          <w:sz w:val="24"/>
          <w:szCs w:val="24"/>
        </w:rPr>
        <w:t>не подлежат итоговой оценке.</w:t>
      </w:r>
    </w:p>
    <w:p w:rsidR="00C06487" w:rsidRDefault="00C06487" w:rsidP="00C06487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3"/>
          <w:szCs w:val="23"/>
        </w:rPr>
        <w:t xml:space="preserve">Диагностика </w:t>
      </w:r>
      <w:proofErr w:type="spellStart"/>
      <w:r>
        <w:rPr>
          <w:rFonts w:eastAsia="Times New Roman"/>
          <w:b/>
          <w:bCs/>
          <w:color w:val="000000"/>
          <w:sz w:val="23"/>
          <w:szCs w:val="23"/>
        </w:rPr>
        <w:t>сформированности</w:t>
      </w:r>
      <w:proofErr w:type="spellEnd"/>
      <w:r>
        <w:rPr>
          <w:rFonts w:eastAsia="Times New Roman"/>
          <w:b/>
          <w:bCs/>
          <w:color w:val="000000"/>
          <w:sz w:val="23"/>
          <w:szCs w:val="23"/>
        </w:rPr>
        <w:t xml:space="preserve"> личностных универсальных учебных действий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6"/>
        <w:gridCol w:w="1574"/>
        <w:gridCol w:w="2832"/>
        <w:gridCol w:w="2774"/>
      </w:tblGrid>
      <w:tr w:rsidR="00C06487">
        <w:trPr>
          <w:trHeight w:val="307"/>
        </w:trPr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Личностные              универсальные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250"/>
        </w:trPr>
        <w:tc>
          <w:tcPr>
            <w:tcW w:w="38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учебные действия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288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внутренняя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Беседа о школе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278"/>
        </w:trPr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позиция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модифици-рованный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269"/>
        </w:trPr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учащегося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вариант)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Нежнова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Т.А.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Внутренней      позиции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259"/>
        </w:trPr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Эльконин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Д.Б.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школьника"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259"/>
        </w:trPr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Венгер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А.Л.)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307"/>
        </w:trPr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самооценка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Исследование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Исследование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240"/>
        </w:trPr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самооценки по методике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самооценки по методике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278"/>
        </w:trPr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Дембо-Рубинштейна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Дембо-Рубинштейн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269"/>
        </w:trPr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адаптированный для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модификации А. М.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269"/>
        </w:trPr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младших школьников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Прихожан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269"/>
        </w:trPr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вариант)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403"/>
        </w:trPr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Методика «10 Я» М. Кун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403"/>
        </w:trPr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Методика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каузальной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Методика «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Хороший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269"/>
        </w:trPr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атрибуции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ученик»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269"/>
        </w:trPr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успеха/неуспеха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269"/>
        </w:trPr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Методика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каузальной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259"/>
        </w:trPr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атрибуции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259"/>
        </w:trPr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успеха/неуспеха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298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мотивация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«Незавершенная сказка»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Шкала выраженности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269"/>
        </w:trPr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учебной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«Беседа о школе»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учебно-познавательного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269"/>
        </w:trPr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модифицированный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интереса (по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Ксензовой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C06487">
        <w:trPr>
          <w:trHeight w:val="269"/>
        </w:trPr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 ее ведущие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вариант)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Нежнова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Т.А.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Г.Ю.)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6487">
        <w:trPr>
          <w:trHeight w:val="269"/>
        </w:trPr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мотивы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Эльконин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Д.Б.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87" w:rsidRDefault="00C064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F7C64" w:rsidRDefault="00AF7C64" w:rsidP="00C06487">
      <w:pPr>
        <w:shd w:val="clear" w:color="auto" w:fill="FFFFFF"/>
        <w:tabs>
          <w:tab w:val="left" w:pos="173"/>
        </w:tabs>
        <w:spacing w:line="264" w:lineRule="exact"/>
        <w:ind w:left="10"/>
        <w:rPr>
          <w:rFonts w:eastAsia="Times New Roman"/>
          <w:color w:val="000000"/>
          <w:sz w:val="24"/>
          <w:szCs w:val="24"/>
        </w:rPr>
      </w:pPr>
    </w:p>
    <w:p w:rsidR="00AF7C64" w:rsidRDefault="00AF7C64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:rsidR="00697327" w:rsidRDefault="00697327" w:rsidP="00AF7C64">
      <w:pPr>
        <w:widowControl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1 класс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Венгер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А.Л.) Анкета   "Оценка уровня школьной мотивации" </w:t>
      </w:r>
      <w:r>
        <w:rPr>
          <w:rFonts w:eastAsia="Times New Roman"/>
          <w:color w:val="000000"/>
          <w:sz w:val="24"/>
          <w:szCs w:val="24"/>
          <w:u w:val="single"/>
        </w:rPr>
        <w:t xml:space="preserve">Н.Г. </w:t>
      </w:r>
      <w:proofErr w:type="spellStart"/>
      <w:r>
        <w:rPr>
          <w:rFonts w:eastAsia="Times New Roman"/>
          <w:color w:val="000000"/>
          <w:sz w:val="24"/>
          <w:szCs w:val="24"/>
          <w:u w:val="single"/>
        </w:rPr>
        <w:t>Лускановой</w:t>
      </w:r>
      <w:proofErr w:type="spellEnd"/>
      <w:r>
        <w:rPr>
          <w:rFonts w:eastAsia="Times New Roman"/>
          <w:color w:val="000000"/>
          <w:sz w:val="24"/>
          <w:szCs w:val="24"/>
        </w:rPr>
        <w:t>________</w:t>
      </w:r>
    </w:p>
    <w:p w:rsidR="00AF7C64" w:rsidRDefault="00697327" w:rsidP="00AF7C6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 класс </w:t>
      </w:r>
      <w:proofErr w:type="spellStart"/>
      <w:r w:rsidR="00AF7C64">
        <w:rPr>
          <w:rFonts w:eastAsia="Times New Roman"/>
          <w:color w:val="000000"/>
          <w:sz w:val="24"/>
          <w:szCs w:val="24"/>
        </w:rPr>
        <w:t>Опросник</w:t>
      </w:r>
      <w:proofErr w:type="spellEnd"/>
      <w:r w:rsidR="00AF7C64">
        <w:rPr>
          <w:rFonts w:eastAsia="Times New Roman"/>
          <w:color w:val="000000"/>
          <w:sz w:val="24"/>
          <w:szCs w:val="24"/>
        </w:rPr>
        <w:t xml:space="preserve"> мотивации Анкета   "Оценка уровня школьной мотивации" </w:t>
      </w:r>
      <w:r w:rsidR="00AF7C64">
        <w:rPr>
          <w:rFonts w:eastAsia="Times New Roman"/>
          <w:color w:val="000000"/>
          <w:sz w:val="24"/>
          <w:szCs w:val="24"/>
          <w:u w:val="single"/>
        </w:rPr>
        <w:t xml:space="preserve">Н.Г. </w:t>
      </w:r>
      <w:proofErr w:type="spellStart"/>
      <w:r w:rsidR="00AF7C64">
        <w:rPr>
          <w:rFonts w:eastAsia="Times New Roman"/>
          <w:color w:val="000000"/>
          <w:sz w:val="24"/>
          <w:szCs w:val="24"/>
          <w:u w:val="single"/>
        </w:rPr>
        <w:t>Лускановой</w:t>
      </w:r>
      <w:proofErr w:type="spellEnd"/>
      <w:r w:rsidR="00AF7C64">
        <w:rPr>
          <w:rFonts w:eastAsia="Times New Roman"/>
          <w:color w:val="000000"/>
          <w:sz w:val="24"/>
          <w:szCs w:val="24"/>
        </w:rPr>
        <w:t>_______</w:t>
      </w:r>
    </w:p>
    <w:p w:rsidR="00697327" w:rsidRDefault="00697327" w:rsidP="00AF7C64">
      <w:pPr>
        <w:widowControl/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AF7C64" w:rsidRPr="00697327" w:rsidRDefault="00AF7C64" w:rsidP="00AF7C64">
      <w:pPr>
        <w:widowControl/>
        <w:shd w:val="clear" w:color="auto" w:fill="FFFFFF"/>
        <w:rPr>
          <w:b/>
          <w:sz w:val="24"/>
          <w:szCs w:val="24"/>
        </w:rPr>
      </w:pPr>
      <w:r w:rsidRPr="00697327">
        <w:rPr>
          <w:rFonts w:eastAsia="Times New Roman"/>
          <w:b/>
          <w:color w:val="000000"/>
          <w:sz w:val="24"/>
          <w:szCs w:val="24"/>
        </w:rPr>
        <w:t>Ориентация</w:t>
      </w:r>
      <w:r w:rsidRPr="006973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</w:t>
      </w:r>
      <w:proofErr w:type="gramStart"/>
      <w:r w:rsidRPr="00697327">
        <w:rPr>
          <w:rFonts w:eastAsia="Times New Roman"/>
          <w:b/>
          <w:color w:val="000000"/>
          <w:sz w:val="24"/>
          <w:szCs w:val="24"/>
        </w:rPr>
        <w:t>на</w:t>
      </w:r>
      <w:proofErr w:type="gramEnd"/>
    </w:p>
    <w:p w:rsidR="00AF7C64" w:rsidRPr="00697327" w:rsidRDefault="00AF7C64" w:rsidP="00AF7C64">
      <w:pPr>
        <w:widowControl/>
        <w:shd w:val="clear" w:color="auto" w:fill="FFFFFF"/>
        <w:rPr>
          <w:b/>
          <w:sz w:val="24"/>
          <w:szCs w:val="24"/>
        </w:rPr>
      </w:pPr>
      <w:r w:rsidRPr="00697327">
        <w:rPr>
          <w:rFonts w:eastAsia="Times New Roman"/>
          <w:b/>
          <w:color w:val="000000"/>
          <w:sz w:val="24"/>
          <w:szCs w:val="24"/>
        </w:rPr>
        <w:t>моральные нормы и их выполнение</w:t>
      </w:r>
    </w:p>
    <w:p w:rsidR="00AF7C64" w:rsidRDefault="00697327" w:rsidP="00AF7C64">
      <w:pPr>
        <w:widowControl/>
        <w:shd w:val="clear" w:color="auto" w:fill="FFFFFF"/>
        <w:rPr>
          <w:sz w:val="24"/>
          <w:szCs w:val="24"/>
        </w:rPr>
      </w:pPr>
      <w:r w:rsidRPr="00697327">
        <w:rPr>
          <w:rFonts w:eastAsia="Times New Roman"/>
          <w:color w:val="000000"/>
          <w:sz w:val="24"/>
          <w:szCs w:val="24"/>
          <w:u w:val="single"/>
        </w:rPr>
        <w:t>внутренняя позиция учащегося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AF7C64">
        <w:rPr>
          <w:rFonts w:eastAsia="Times New Roman"/>
          <w:color w:val="000000"/>
          <w:sz w:val="24"/>
          <w:szCs w:val="24"/>
        </w:rPr>
        <w:t>нравственно-этическая ориентация</w:t>
      </w:r>
    </w:p>
    <w:p w:rsidR="00697327" w:rsidRPr="00697327" w:rsidRDefault="00697327" w:rsidP="00AF7C64">
      <w:pPr>
        <w:widowControl/>
        <w:shd w:val="clear" w:color="auto" w:fill="FFFFFF"/>
        <w:rPr>
          <w:rFonts w:eastAsia="Times New Roman"/>
          <w:i/>
          <w:color w:val="000000"/>
          <w:sz w:val="24"/>
          <w:szCs w:val="24"/>
        </w:rPr>
      </w:pPr>
      <w:r w:rsidRPr="00697327">
        <w:rPr>
          <w:rFonts w:eastAsia="Times New Roman"/>
          <w:i/>
          <w:color w:val="000000"/>
          <w:sz w:val="24"/>
          <w:szCs w:val="24"/>
        </w:rPr>
        <w:t xml:space="preserve">1 класс 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«Раздели игрушки» (норма справедливого распределения)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Разбитая чашка (модификация задачи Ж. Пиаже) (учет мотивов героев)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«Невымытая посуда» (учет чувств героев)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Анкета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>
        <w:rPr>
          <w:rFonts w:eastAsia="Times New Roman"/>
          <w:color w:val="000000"/>
          <w:sz w:val="24"/>
          <w:szCs w:val="24"/>
        </w:rPr>
        <w:t>«Выявления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уровня      воспитанности школьника»</w:t>
      </w:r>
    </w:p>
    <w:p w:rsidR="00697327" w:rsidRPr="00697327" w:rsidRDefault="00697327" w:rsidP="00AF7C64">
      <w:pPr>
        <w:widowControl/>
        <w:shd w:val="clear" w:color="auto" w:fill="FFFFFF"/>
        <w:rPr>
          <w:rFonts w:eastAsia="Times New Roman"/>
          <w:i/>
          <w:color w:val="000000"/>
          <w:sz w:val="24"/>
          <w:szCs w:val="24"/>
        </w:rPr>
      </w:pPr>
      <w:r w:rsidRPr="00697327">
        <w:rPr>
          <w:rFonts w:eastAsia="Times New Roman"/>
          <w:i/>
          <w:color w:val="000000"/>
          <w:sz w:val="24"/>
          <w:szCs w:val="24"/>
        </w:rPr>
        <w:t>4 класс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После уроков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</w:rPr>
        <w:t>норма взаимопомощи)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Опросник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Е.Кургановой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«Булочка»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</w:rPr>
        <w:t>модификация задачи Ж.Пиаже)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</w:rPr>
        <w:t>координация трех норм - ответственности, справедливого распределения, взаимопомощи) и учет принципа компенсации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Анкета «Выявления уровня воспитанности школьника»</w:t>
      </w:r>
    </w:p>
    <w:p w:rsidR="00697327" w:rsidRDefault="00697327" w:rsidP="00AF7C64">
      <w:pPr>
        <w:widowControl/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Кроме   этого    для    диагностики    отдельных   свойств    личности    предполагается использование </w:t>
      </w:r>
      <w:proofErr w:type="spellStart"/>
      <w:r>
        <w:rPr>
          <w:rFonts w:eastAsia="Times New Roman"/>
          <w:color w:val="000000"/>
          <w:sz w:val="24"/>
          <w:szCs w:val="24"/>
        </w:rPr>
        <w:t>Опросника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Р.Кеттела</w:t>
      </w:r>
      <w:proofErr w:type="spellEnd"/>
      <w:r>
        <w:rPr>
          <w:rFonts w:eastAsia="Times New Roman"/>
          <w:color w:val="000000"/>
          <w:sz w:val="24"/>
          <w:szCs w:val="24"/>
        </w:rPr>
        <w:t>:</w:t>
      </w:r>
    </w:p>
    <w:p w:rsidR="00AF7C64" w:rsidRPr="00AF7C64" w:rsidRDefault="00AF7C64" w:rsidP="00AF7C64">
      <w:pPr>
        <w:widowControl/>
        <w:shd w:val="clear" w:color="auto" w:fill="FFFFFF"/>
        <w:rPr>
          <w:b/>
          <w:sz w:val="24"/>
          <w:szCs w:val="24"/>
        </w:rPr>
      </w:pPr>
      <w:r w:rsidRPr="00AF7C64">
        <w:rPr>
          <w:rFonts w:eastAsia="Times New Roman"/>
          <w:b/>
          <w:color w:val="000000"/>
          <w:sz w:val="24"/>
          <w:szCs w:val="24"/>
        </w:rPr>
        <w:t>Эмоциональные свойства личности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Факторы: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С - эмоциональная стабильность</w:t>
      </w:r>
      <w:proofErr w:type="gramEnd"/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 - смелость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</w:t>
      </w:r>
      <w:r w:rsidRPr="00AF7C6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чувствительность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L</w:t>
      </w:r>
      <w:r w:rsidRPr="00AF7C6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rFonts w:eastAsia="Times New Roman"/>
          <w:color w:val="000000"/>
          <w:sz w:val="24"/>
          <w:szCs w:val="24"/>
        </w:rPr>
        <w:t>подозрительность</w:t>
      </w:r>
      <w:proofErr w:type="gramEnd"/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 - тревожность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  <w:u w:val="single"/>
          <w:lang w:val="en-US"/>
        </w:rPr>
        <w:t>Q</w:t>
      </w:r>
      <w:r w:rsidRPr="00AF7C64">
        <w:rPr>
          <w:color w:val="000000"/>
          <w:sz w:val="24"/>
          <w:szCs w:val="24"/>
          <w:u w:val="single"/>
        </w:rPr>
        <w:t xml:space="preserve">4 </w:t>
      </w:r>
      <w:r>
        <w:rPr>
          <w:color w:val="000000"/>
          <w:sz w:val="24"/>
          <w:szCs w:val="24"/>
          <w:u w:val="single"/>
        </w:rPr>
        <w:t xml:space="preserve">- </w:t>
      </w:r>
      <w:r>
        <w:rPr>
          <w:rFonts w:eastAsia="Times New Roman"/>
          <w:color w:val="000000"/>
          <w:sz w:val="24"/>
          <w:szCs w:val="24"/>
          <w:u w:val="single"/>
        </w:rPr>
        <w:t>внутренняя тревожность</w:t>
      </w:r>
    </w:p>
    <w:p w:rsidR="00AF7C64" w:rsidRPr="00AF7C64" w:rsidRDefault="00AF7C64" w:rsidP="00AF7C64">
      <w:pPr>
        <w:widowControl/>
        <w:shd w:val="clear" w:color="auto" w:fill="FFFFFF"/>
        <w:rPr>
          <w:b/>
          <w:sz w:val="24"/>
          <w:szCs w:val="24"/>
        </w:rPr>
      </w:pPr>
      <w:r w:rsidRPr="00AF7C64">
        <w:rPr>
          <w:rFonts w:eastAsia="Times New Roman"/>
          <w:b/>
          <w:color w:val="000000"/>
          <w:sz w:val="24"/>
          <w:szCs w:val="24"/>
        </w:rPr>
        <w:t>Коммуникативные свойства личности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Факторы: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 - общительность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Н- смелость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Е - </w:t>
      </w:r>
      <w:proofErr w:type="spellStart"/>
      <w:r>
        <w:rPr>
          <w:rFonts w:eastAsia="Times New Roman"/>
          <w:color w:val="000000"/>
          <w:sz w:val="24"/>
          <w:szCs w:val="24"/>
        </w:rPr>
        <w:t>доминантность</w:t>
      </w:r>
      <w:proofErr w:type="spellEnd"/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F</w:t>
      </w:r>
      <w:r w:rsidRPr="00AF7C6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rFonts w:eastAsia="Times New Roman"/>
          <w:color w:val="000000"/>
          <w:sz w:val="24"/>
          <w:szCs w:val="24"/>
        </w:rPr>
        <w:t>беспечность</w:t>
      </w:r>
      <w:proofErr w:type="gramEnd"/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 - </w:t>
      </w:r>
      <w:r>
        <w:rPr>
          <w:rFonts w:eastAsia="Times New Roman"/>
          <w:color w:val="000000"/>
          <w:sz w:val="24"/>
          <w:szCs w:val="24"/>
        </w:rPr>
        <w:t>дипломатичность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u w:val="single"/>
          <w:lang w:val="en-US"/>
        </w:rPr>
        <w:t>Qi</w:t>
      </w:r>
      <w:proofErr w:type="spellEnd"/>
      <w:r w:rsidRPr="00AF7C64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- </w:t>
      </w:r>
      <w:r>
        <w:rPr>
          <w:rFonts w:eastAsia="Times New Roman"/>
          <w:color w:val="000000"/>
          <w:sz w:val="24"/>
          <w:szCs w:val="24"/>
          <w:u w:val="single"/>
        </w:rPr>
        <w:t>самостоятельность</w:t>
      </w:r>
    </w:p>
    <w:p w:rsidR="00AF7C64" w:rsidRPr="00697327" w:rsidRDefault="00AF7C64" w:rsidP="00AF7C64">
      <w:pPr>
        <w:widowControl/>
        <w:shd w:val="clear" w:color="auto" w:fill="FFFFFF"/>
        <w:rPr>
          <w:b/>
          <w:sz w:val="24"/>
          <w:szCs w:val="24"/>
        </w:rPr>
      </w:pPr>
      <w:r w:rsidRPr="00697327">
        <w:rPr>
          <w:rFonts w:eastAsia="Times New Roman"/>
          <w:b/>
          <w:color w:val="000000"/>
          <w:sz w:val="24"/>
          <w:szCs w:val="24"/>
        </w:rPr>
        <w:t>Интеллектуальные свойства личности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Факторы: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- интеллектуальность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 - мечтательность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u w:val="single"/>
          <w:lang w:val="en-US"/>
        </w:rPr>
        <w:t>Qi</w:t>
      </w:r>
      <w:proofErr w:type="spellEnd"/>
      <w:r w:rsidRPr="00AF7C64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- </w:t>
      </w:r>
      <w:r>
        <w:rPr>
          <w:rFonts w:eastAsia="Times New Roman"/>
          <w:color w:val="000000"/>
          <w:sz w:val="24"/>
          <w:szCs w:val="24"/>
          <w:u w:val="single"/>
        </w:rPr>
        <w:t>ориентация на новое</w:t>
      </w:r>
    </w:p>
    <w:p w:rsidR="00AF7C64" w:rsidRPr="00697327" w:rsidRDefault="00AF7C64" w:rsidP="00AF7C64">
      <w:pPr>
        <w:widowControl/>
        <w:shd w:val="clear" w:color="auto" w:fill="FFFFFF"/>
        <w:rPr>
          <w:b/>
          <w:sz w:val="24"/>
          <w:szCs w:val="24"/>
        </w:rPr>
      </w:pPr>
      <w:r w:rsidRPr="00697327">
        <w:rPr>
          <w:rFonts w:eastAsia="Times New Roman"/>
          <w:b/>
          <w:color w:val="000000"/>
          <w:sz w:val="24"/>
          <w:szCs w:val="24"/>
        </w:rPr>
        <w:t xml:space="preserve">Свойства  самоконтроля и </w:t>
      </w:r>
      <w:proofErr w:type="spellStart"/>
      <w:r w:rsidRPr="00697327">
        <w:rPr>
          <w:rFonts w:eastAsia="Times New Roman"/>
          <w:b/>
          <w:color w:val="000000"/>
          <w:sz w:val="24"/>
          <w:szCs w:val="24"/>
        </w:rPr>
        <w:t>саморегуляции</w:t>
      </w:r>
      <w:proofErr w:type="spellEnd"/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Факторы:</w:t>
      </w:r>
    </w:p>
    <w:p w:rsidR="00AF7C64" w:rsidRDefault="00AF7C64" w:rsidP="00AF7C6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G</w:t>
      </w:r>
      <w:r w:rsidRPr="00CF15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rFonts w:eastAsia="Times New Roman"/>
          <w:color w:val="000000"/>
          <w:sz w:val="24"/>
          <w:szCs w:val="24"/>
        </w:rPr>
        <w:t>добросовестность</w:t>
      </w:r>
      <w:proofErr w:type="gramEnd"/>
    </w:p>
    <w:p w:rsidR="00CF1503" w:rsidRDefault="00AF7C64" w:rsidP="00AF7C64">
      <w:pPr>
        <w:shd w:val="clear" w:color="auto" w:fill="FFFFFF"/>
        <w:tabs>
          <w:tab w:val="left" w:pos="173"/>
        </w:tabs>
        <w:spacing w:line="264" w:lineRule="exact"/>
        <w:ind w:left="10"/>
        <w:rPr>
          <w:rFonts w:eastAsia="Times New Roman"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  <w:lang w:val="en-US"/>
        </w:rPr>
        <w:t>OJ</w:t>
      </w:r>
      <w:r w:rsidRPr="00CF1503">
        <w:rPr>
          <w:color w:val="000000"/>
          <w:sz w:val="24"/>
          <w:szCs w:val="24"/>
          <w:u w:val="single"/>
        </w:rPr>
        <w:t xml:space="preserve"> </w:t>
      </w:r>
      <w:r w:rsidR="00CF1503">
        <w:rPr>
          <w:color w:val="000000"/>
          <w:sz w:val="24"/>
          <w:szCs w:val="24"/>
          <w:u w:val="single"/>
        </w:rPr>
        <w:t>–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rFonts w:eastAsia="Times New Roman"/>
          <w:color w:val="000000"/>
          <w:sz w:val="24"/>
          <w:szCs w:val="24"/>
          <w:u w:val="single"/>
        </w:rPr>
        <w:t>дисциплинированность</w:t>
      </w:r>
    </w:p>
    <w:p w:rsidR="00CF1503" w:rsidRDefault="00CF150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br w:type="page"/>
      </w:r>
    </w:p>
    <w:p w:rsidR="00CF1503" w:rsidRDefault="00CF1503" w:rsidP="00CF1503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Оценка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метапредметных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результатов </w:t>
      </w:r>
      <w:r>
        <w:rPr>
          <w:rFonts w:eastAsia="Times New Roman"/>
          <w:color w:val="000000"/>
          <w:sz w:val="24"/>
          <w:szCs w:val="24"/>
        </w:rPr>
        <w:t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междисциплинарной программы формирования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междисциплинарной программы «Чтение.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Работа с текстом».</w:t>
      </w:r>
    </w:p>
    <w:p w:rsidR="00CF1503" w:rsidRDefault="00CF1503" w:rsidP="00CF1503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Достижение </w:t>
      </w:r>
      <w:proofErr w:type="spellStart"/>
      <w:r>
        <w:rPr>
          <w:rFonts w:eastAsia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базисного учебного плана.</w:t>
      </w:r>
    </w:p>
    <w:p w:rsidR="00CF1503" w:rsidRDefault="00CF1503" w:rsidP="00CF1503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Основным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объектом оценки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метапредметных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результатов </w:t>
      </w:r>
      <w:r>
        <w:rPr>
          <w:rFonts w:eastAsia="Times New Roman"/>
          <w:color w:val="000000"/>
          <w:sz w:val="24"/>
          <w:szCs w:val="24"/>
        </w:rPr>
        <w:t xml:space="preserve">служит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обучающегося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указанных выше регулятивных, коммуникативных и познавательных универсальных действий,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CF1503" w:rsidRDefault="00CF1503" w:rsidP="00CF1503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•  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CF1503" w:rsidRDefault="00CF1503" w:rsidP="00CF1503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• умение   осуществлять    информационный    поиск,    сбор    и    выделение   существенной информации из различных информационных источников;</w:t>
      </w:r>
    </w:p>
    <w:p w:rsidR="00CF1503" w:rsidRDefault="00CF1503" w:rsidP="00CF1503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• 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CF1503" w:rsidRDefault="00CF1503" w:rsidP="00CF1503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•  способность  к  осуществлению  логических  операций  сравнения,   анализа,  обобщения, классификации по родовидовым признакам, установлению аналогий, отнесению к известным понятиям;</w:t>
      </w:r>
    </w:p>
    <w:p w:rsidR="00CF1503" w:rsidRDefault="00CF1503" w:rsidP="00CF1503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•  умение  сотрудничать  с   педагогом   и  сверстниками   при  решении   учебных  проблем, принимать на себя ответственность за результаты своих действий.</w:t>
      </w:r>
    </w:p>
    <w:p w:rsidR="00CF1503" w:rsidRDefault="00CF1503" w:rsidP="00CF1503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Основное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содержание оценки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метапредметных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результатов </w:t>
      </w:r>
      <w:r>
        <w:rPr>
          <w:rFonts w:eastAsia="Times New Roman"/>
          <w:color w:val="000000"/>
          <w:sz w:val="24"/>
          <w:szCs w:val="24"/>
        </w:rPr>
        <w:t>на ступени начального общего образования строится вокруг умения учиться,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CF1503" w:rsidRDefault="00CF1503" w:rsidP="00CF1503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Особенности оценки </w:t>
      </w:r>
      <w:proofErr w:type="spellStart"/>
      <w:r>
        <w:rPr>
          <w:rFonts w:eastAsia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результатов связаны с природой универсальных учебных действий. В силу своей природы, являясь, по сути, функционально </w:t>
      </w:r>
      <w:r>
        <w:rPr>
          <w:rFonts w:eastAsia="Times New Roman"/>
          <w:i/>
          <w:iCs/>
          <w:color w:val="000000"/>
          <w:sz w:val="24"/>
          <w:szCs w:val="24"/>
        </w:rPr>
        <w:t>ориентировочны</w:t>
      </w:r>
      <w:r>
        <w:rPr>
          <w:rFonts w:eastAsia="Times New Roman"/>
          <w:i/>
          <w:iCs/>
          <w:color w:val="000000"/>
          <w:sz w:val="24"/>
          <w:szCs w:val="24"/>
        </w:rPr>
        <w:softHyphen/>
        <w:t xml:space="preserve">ми действиями, </w:t>
      </w:r>
      <w:proofErr w:type="spellStart"/>
      <w:r>
        <w:rPr>
          <w:rFonts w:eastAsia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действия составляют психологическую основу и решающее условие успешности решения обучающимися предметных задач. Соответственно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универсальных учебных действий, представляющих содержание и объект оценки </w:t>
      </w:r>
      <w:proofErr w:type="spellStart"/>
      <w:r>
        <w:rPr>
          <w:rFonts w:eastAsia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результатов, может быть качественно оценён и измерен в сле</w:t>
      </w:r>
      <w:r>
        <w:rPr>
          <w:rFonts w:eastAsia="Times New Roman"/>
          <w:color w:val="000000"/>
          <w:sz w:val="24"/>
          <w:szCs w:val="24"/>
        </w:rPr>
        <w:softHyphen/>
        <w:t>дующих основных формах.</w:t>
      </w:r>
    </w:p>
    <w:p w:rsidR="00CF1503" w:rsidRDefault="00CF1503" w:rsidP="00CF1503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зависимости от успешности выполнения проверочных заданий по математике, русскому языку (родному языку), чтению, окружающему миру, технологии и другим предметам и с учётом характера ошибок, допущенных ребёнком, можно сделать вывод о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ряда познавательных и регулятивных действий обучающихся.</w:t>
      </w:r>
    </w:p>
    <w:p w:rsidR="00FE685D" w:rsidRDefault="00CF1503" w:rsidP="00CF1503">
      <w:pPr>
        <w:shd w:val="clear" w:color="auto" w:fill="FFFFFF"/>
        <w:tabs>
          <w:tab w:val="left" w:pos="173"/>
        </w:tabs>
        <w:spacing w:line="264" w:lineRule="exact"/>
        <w:ind w:left="1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ходе внутренней оценки, фиксируемой в портфеле достижений в виде оценочных листов и листов наблюдений учителя или школьного психолога, может быть оценено до</w:t>
      </w:r>
      <w:r>
        <w:rPr>
          <w:rFonts w:eastAsia="Times New Roman"/>
          <w:color w:val="000000"/>
          <w:sz w:val="24"/>
          <w:szCs w:val="24"/>
        </w:rPr>
        <w:softHyphen/>
        <w:t xml:space="preserve">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внутренней оценки целесообразно отслеживать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такого умения, как «взаимодействие с партнёром»: ориентация </w:t>
      </w:r>
      <w:proofErr w:type="gramStart"/>
      <w:r>
        <w:rPr>
          <w:rFonts w:eastAsia="Times New Roman"/>
          <w:color w:val="000000"/>
          <w:sz w:val="24"/>
          <w:szCs w:val="24"/>
        </w:rPr>
        <w:t>на</w:t>
      </w:r>
      <w:proofErr w:type="gramEnd"/>
    </w:p>
    <w:p w:rsidR="00FE685D" w:rsidRDefault="00FE685D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:rsidR="00FE685D" w:rsidRDefault="00FE685D" w:rsidP="00FE685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партнёра,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FE685D" w:rsidRDefault="00FE685D" w:rsidP="00FE685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Оценку уровня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ряда универсальных учебных действий, уровень овладения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«включённости» детей в учебную деятельность, уровень их учебной самостоятельности, уровень сотрудничества и ряд других), наиболее целесообразно проводить в форме </w:t>
      </w:r>
      <w:proofErr w:type="spellStart"/>
      <w:r>
        <w:rPr>
          <w:rFonts w:eastAsia="Times New Roman"/>
          <w:color w:val="000000"/>
          <w:sz w:val="24"/>
          <w:szCs w:val="24"/>
        </w:rPr>
        <w:t>неперсонифицированных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процедур.</w:t>
      </w:r>
    </w:p>
    <w:p w:rsidR="00FE685D" w:rsidRDefault="00FE685D" w:rsidP="00FE685D">
      <w:pPr>
        <w:widowControl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Особую сложность в дошкольный период и у первоклассников вызывает осмысление целевого компонента деятельности. В таблице приведены индикаторы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целеполагания</w:t>
      </w:r>
      <w:proofErr w:type="spellEnd"/>
      <w:r>
        <w:rPr>
          <w:rFonts w:eastAsia="Times New Roman"/>
          <w:color w:val="000000"/>
          <w:sz w:val="24"/>
          <w:szCs w:val="24"/>
        </w:rPr>
        <w:t>, исследовать которые возможно только методом наблюдения.</w:t>
      </w:r>
    </w:p>
    <w:p w:rsidR="00D11DE3" w:rsidRDefault="00D11DE3" w:rsidP="00FE685D">
      <w:pPr>
        <w:widowControl/>
        <w:shd w:val="clear" w:color="auto" w:fill="FFFFFF"/>
        <w:rPr>
          <w:sz w:val="24"/>
          <w:szCs w:val="24"/>
        </w:rPr>
      </w:pPr>
    </w:p>
    <w:p w:rsidR="001C3488" w:rsidRDefault="00FE685D" w:rsidP="00D11DE3">
      <w:pPr>
        <w:shd w:val="clear" w:color="auto" w:fill="FFFFFF"/>
        <w:tabs>
          <w:tab w:val="left" w:pos="173"/>
        </w:tabs>
        <w:spacing w:line="264" w:lineRule="exact"/>
        <w:ind w:left="10"/>
        <w:jc w:val="center"/>
        <w:rPr>
          <w:rFonts w:eastAsia="Times New Roman"/>
          <w:b/>
          <w:bCs/>
          <w:color w:val="000000"/>
          <w:sz w:val="23"/>
          <w:szCs w:val="23"/>
        </w:rPr>
      </w:pPr>
      <w:r>
        <w:rPr>
          <w:rFonts w:eastAsia="Times New Roman"/>
          <w:b/>
          <w:bCs/>
          <w:color w:val="000000"/>
          <w:sz w:val="23"/>
          <w:szCs w:val="23"/>
        </w:rPr>
        <w:t xml:space="preserve">Диагностика </w:t>
      </w:r>
      <w:proofErr w:type="spellStart"/>
      <w:r>
        <w:rPr>
          <w:rFonts w:eastAsia="Times New Roman"/>
          <w:b/>
          <w:bCs/>
          <w:color w:val="000000"/>
          <w:sz w:val="23"/>
          <w:szCs w:val="23"/>
        </w:rPr>
        <w:t>сформированности</w:t>
      </w:r>
      <w:proofErr w:type="spellEnd"/>
      <w:r>
        <w:rPr>
          <w:rFonts w:eastAsia="Times New Roman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3"/>
          <w:szCs w:val="23"/>
        </w:rPr>
        <w:t>целеполагания</w:t>
      </w:r>
      <w:proofErr w:type="spellEnd"/>
      <w:r>
        <w:rPr>
          <w:rFonts w:eastAsia="Times New Roman"/>
          <w:b/>
          <w:bCs/>
          <w:color w:val="000000"/>
          <w:sz w:val="23"/>
          <w:szCs w:val="23"/>
        </w:rPr>
        <w:t xml:space="preserve"> учащихся</w:t>
      </w:r>
    </w:p>
    <w:tbl>
      <w:tblPr>
        <w:tblStyle w:val="a3"/>
        <w:tblW w:w="0" w:type="auto"/>
        <w:tblInd w:w="10" w:type="dxa"/>
        <w:tblLook w:val="04A0"/>
      </w:tblPr>
      <w:tblGrid>
        <w:gridCol w:w="3283"/>
        <w:gridCol w:w="3820"/>
        <w:gridCol w:w="3311"/>
      </w:tblGrid>
      <w:tr w:rsidR="00D11DE3" w:rsidTr="00D7372D">
        <w:tc>
          <w:tcPr>
            <w:tcW w:w="3283" w:type="dxa"/>
          </w:tcPr>
          <w:p w:rsidR="00D11DE3" w:rsidRDefault="00790D7E" w:rsidP="00D11DE3">
            <w:pPr>
              <w:tabs>
                <w:tab w:val="left" w:pos="173"/>
              </w:tabs>
              <w:spacing w:line="26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Уровень</w:t>
            </w:r>
          </w:p>
        </w:tc>
        <w:tc>
          <w:tcPr>
            <w:tcW w:w="3820" w:type="dxa"/>
          </w:tcPr>
          <w:p w:rsidR="00D11DE3" w:rsidRDefault="00790D7E" w:rsidP="00D11DE3">
            <w:pPr>
              <w:tabs>
                <w:tab w:val="left" w:pos="173"/>
              </w:tabs>
              <w:spacing w:line="26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Показатель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u w:val="single"/>
              </w:rPr>
              <w:t>сформированности</w:t>
            </w:r>
            <w:proofErr w:type="spellEnd"/>
          </w:p>
        </w:tc>
        <w:tc>
          <w:tcPr>
            <w:tcW w:w="3311" w:type="dxa"/>
          </w:tcPr>
          <w:p w:rsidR="00D11DE3" w:rsidRDefault="00790D7E" w:rsidP="00D11DE3">
            <w:pPr>
              <w:tabs>
                <w:tab w:val="left" w:pos="173"/>
              </w:tabs>
              <w:spacing w:line="26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Поведенческие индикаторы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u w:val="single"/>
              </w:rPr>
              <w:t>сформированности</w:t>
            </w:r>
            <w:proofErr w:type="spellEnd"/>
          </w:p>
        </w:tc>
      </w:tr>
      <w:tr w:rsidR="00D11DE3" w:rsidTr="00D7372D">
        <w:tc>
          <w:tcPr>
            <w:tcW w:w="3283" w:type="dxa"/>
          </w:tcPr>
          <w:p w:rsidR="00D11DE3" w:rsidRDefault="00790D7E" w:rsidP="00D11DE3">
            <w:pPr>
              <w:tabs>
                <w:tab w:val="left" w:pos="173"/>
              </w:tabs>
              <w:spacing w:line="26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Отсутствие цели</w:t>
            </w:r>
          </w:p>
        </w:tc>
        <w:tc>
          <w:tcPr>
            <w:tcW w:w="3820" w:type="dxa"/>
          </w:tcPr>
          <w:p w:rsidR="00D11DE3" w:rsidRDefault="00F8364A" w:rsidP="00D11DE3">
            <w:pPr>
              <w:tabs>
                <w:tab w:val="left" w:pos="173"/>
              </w:tabs>
              <w:spacing w:line="26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Предъявляемое требование осознается лишь частично. Включаясь в работу, быстро отвлекается или ведет себя хаотично. Может принимать лишь простейшие цели (не предполагающие промежуточные цели-требования)_______________</w:t>
            </w:r>
          </w:p>
        </w:tc>
        <w:tc>
          <w:tcPr>
            <w:tcW w:w="3311" w:type="dxa"/>
          </w:tcPr>
          <w:p w:rsidR="00D11DE3" w:rsidRDefault="00F8364A" w:rsidP="00D11DE3">
            <w:pPr>
              <w:tabs>
                <w:tab w:val="left" w:pos="173"/>
              </w:tabs>
              <w:spacing w:line="26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Плохо различает учебные задачи разного типа; отсутствует реакция на новизну задачи, не может выделить промежуточные цели, нуждается в пооперационном контроле со стороны учителя, не может ответить на вопросы о том, что он собирается делать или сделал</w:t>
            </w:r>
          </w:p>
        </w:tc>
      </w:tr>
      <w:tr w:rsidR="00D11DE3" w:rsidTr="00D7372D">
        <w:tc>
          <w:tcPr>
            <w:tcW w:w="3283" w:type="dxa"/>
          </w:tcPr>
          <w:p w:rsidR="00D11DE3" w:rsidRDefault="00790D7E" w:rsidP="00D11DE3">
            <w:pPr>
              <w:tabs>
                <w:tab w:val="left" w:pos="173"/>
              </w:tabs>
              <w:spacing w:line="26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Принятие практической задачи</w:t>
            </w:r>
          </w:p>
        </w:tc>
        <w:tc>
          <w:tcPr>
            <w:tcW w:w="3820" w:type="dxa"/>
          </w:tcPr>
          <w:p w:rsidR="00D11DE3" w:rsidRDefault="00F8364A" w:rsidP="00D11DE3">
            <w:pPr>
              <w:tabs>
                <w:tab w:val="left" w:pos="173"/>
              </w:tabs>
              <w:spacing w:line="26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Принимает и выполняет только практические задачи (но не теоретические), в теоретических задачах не ориентируется</w:t>
            </w:r>
          </w:p>
        </w:tc>
        <w:tc>
          <w:tcPr>
            <w:tcW w:w="3311" w:type="dxa"/>
          </w:tcPr>
          <w:p w:rsidR="00F8364A" w:rsidRDefault="00F8364A" w:rsidP="00F8364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Осознает, что надо делать в процессе решения практической задачи;</w:t>
            </w:r>
            <w:r>
              <w:rPr>
                <w:rFonts w:ascii="Arial" w:eastAsia="Times New Roman" w:cs="Arial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отношении</w:t>
            </w:r>
          </w:p>
          <w:p w:rsidR="00D11DE3" w:rsidRDefault="00F8364A" w:rsidP="00F8364A">
            <w:pPr>
              <w:tabs>
                <w:tab w:val="left" w:pos="173"/>
              </w:tabs>
              <w:spacing w:line="264" w:lineRule="exac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теоретических задач не может осуществлять целенаправленных действий</w:t>
            </w:r>
          </w:p>
        </w:tc>
      </w:tr>
      <w:tr w:rsidR="00D11DE3" w:rsidTr="00D7372D">
        <w:tc>
          <w:tcPr>
            <w:tcW w:w="3283" w:type="dxa"/>
          </w:tcPr>
          <w:p w:rsidR="00D11DE3" w:rsidRDefault="00790D7E" w:rsidP="00D11DE3">
            <w:pPr>
              <w:tabs>
                <w:tab w:val="left" w:pos="173"/>
              </w:tabs>
              <w:spacing w:line="26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Переопределение познавательной задачи в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практическую</w:t>
            </w:r>
            <w:proofErr w:type="gramEnd"/>
          </w:p>
        </w:tc>
        <w:tc>
          <w:tcPr>
            <w:tcW w:w="3820" w:type="dxa"/>
          </w:tcPr>
          <w:p w:rsidR="00D11DE3" w:rsidRDefault="00F8364A" w:rsidP="00D11DE3">
            <w:pPr>
              <w:tabs>
                <w:tab w:val="left" w:pos="173"/>
              </w:tabs>
              <w:spacing w:line="26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Принимает и выполняет только практические задачи, в теоретических задачах не ориентируется</w:t>
            </w:r>
          </w:p>
        </w:tc>
        <w:tc>
          <w:tcPr>
            <w:tcW w:w="3311" w:type="dxa"/>
          </w:tcPr>
          <w:p w:rsidR="00D11DE3" w:rsidRDefault="00F8364A" w:rsidP="00D11DE3">
            <w:pPr>
              <w:tabs>
                <w:tab w:val="left" w:pos="173"/>
              </w:tabs>
              <w:spacing w:line="26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Осознает, что надо делать и что сделал в процессе решения практической задачи; в отношении теоретических задач не может осуществлять целенаправленных действий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Times New Roman" w:hAnsi="Arial"/>
                <w:color w:val="000000"/>
                <w:sz w:val="24"/>
                <w:szCs w:val="24"/>
              </w:rPr>
              <w:t>_________</w:t>
            </w:r>
          </w:p>
        </w:tc>
      </w:tr>
      <w:tr w:rsidR="00D11DE3" w:rsidTr="00D7372D">
        <w:tc>
          <w:tcPr>
            <w:tcW w:w="3283" w:type="dxa"/>
          </w:tcPr>
          <w:p w:rsidR="00D11DE3" w:rsidRDefault="00790D7E" w:rsidP="00D11DE3">
            <w:pPr>
              <w:tabs>
                <w:tab w:val="left" w:pos="173"/>
              </w:tabs>
              <w:spacing w:line="26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Принятие познавательной цели</w:t>
            </w:r>
          </w:p>
        </w:tc>
        <w:tc>
          <w:tcPr>
            <w:tcW w:w="3820" w:type="dxa"/>
          </w:tcPr>
          <w:p w:rsidR="00F8364A" w:rsidRDefault="00F8364A" w:rsidP="00F8364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Принятая познавательная цель сохраняется при выполнении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учебных</w:t>
            </w:r>
            <w:proofErr w:type="gramEnd"/>
          </w:p>
          <w:p w:rsidR="00F8364A" w:rsidRDefault="00F8364A" w:rsidP="00F8364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действий и регулирует весь процесс их выполнения; четко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выполняется</w:t>
            </w:r>
          </w:p>
          <w:p w:rsidR="00D11DE3" w:rsidRDefault="00F8364A" w:rsidP="00F8364A">
            <w:pPr>
              <w:tabs>
                <w:tab w:val="left" w:pos="173"/>
              </w:tabs>
              <w:spacing w:line="26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требование познавательной задачи</w:t>
            </w:r>
          </w:p>
        </w:tc>
        <w:tc>
          <w:tcPr>
            <w:tcW w:w="3311" w:type="dxa"/>
          </w:tcPr>
          <w:p w:rsidR="00D11DE3" w:rsidRDefault="00F8364A" w:rsidP="00D11DE3">
            <w:pPr>
              <w:tabs>
                <w:tab w:val="left" w:pos="173"/>
              </w:tabs>
              <w:spacing w:line="26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Охотно осуществляет решение познавательной задачи, не изменяя ее (не подменяя практической задачей и не выходя за ее требования), четко может дать отчет о своих действиях после принятого решения</w:t>
            </w:r>
          </w:p>
        </w:tc>
      </w:tr>
      <w:tr w:rsidR="00D11DE3" w:rsidTr="00D7372D">
        <w:tc>
          <w:tcPr>
            <w:tcW w:w="3283" w:type="dxa"/>
          </w:tcPr>
          <w:p w:rsidR="00D11DE3" w:rsidRDefault="00790D7E" w:rsidP="00D11DE3">
            <w:pPr>
              <w:tabs>
                <w:tab w:val="left" w:pos="173"/>
              </w:tabs>
              <w:spacing w:line="26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Переопределение практической задачи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в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теоретическую</w:t>
            </w:r>
            <w:proofErr w:type="gramEnd"/>
          </w:p>
        </w:tc>
        <w:tc>
          <w:tcPr>
            <w:tcW w:w="3820" w:type="dxa"/>
          </w:tcPr>
          <w:p w:rsidR="00F8364A" w:rsidRDefault="00F8364A" w:rsidP="00F8364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Столкнувшись</w:t>
            </w:r>
          </w:p>
          <w:p w:rsidR="00F8364A" w:rsidRDefault="00F8364A" w:rsidP="00F8364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практической</w:t>
            </w:r>
          </w:p>
          <w:p w:rsidR="00F8364A" w:rsidRDefault="00F8364A" w:rsidP="00F8364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самостоятельно</w:t>
            </w:r>
          </w:p>
          <w:p w:rsidR="00D11DE3" w:rsidRDefault="00F8364A" w:rsidP="00F8364A">
            <w:pPr>
              <w:tabs>
                <w:tab w:val="left" w:pos="173"/>
              </w:tabs>
              <w:spacing w:line="26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      новой задачей,</w:t>
            </w:r>
          </w:p>
        </w:tc>
        <w:tc>
          <w:tcPr>
            <w:tcW w:w="3311" w:type="dxa"/>
          </w:tcPr>
          <w:p w:rsidR="00D11DE3" w:rsidRDefault="00F8364A" w:rsidP="00D11DE3">
            <w:pPr>
              <w:tabs>
                <w:tab w:val="left" w:pos="173"/>
              </w:tabs>
              <w:spacing w:line="26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Невозможность решить новую практическую задачу объясняет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отсутствие адекватных способов;</w:t>
            </w:r>
          </w:p>
        </w:tc>
      </w:tr>
    </w:tbl>
    <w:p w:rsidR="00D7372D" w:rsidRDefault="00D7372D">
      <w:r>
        <w:br w:type="page"/>
      </w:r>
    </w:p>
    <w:tbl>
      <w:tblPr>
        <w:tblStyle w:val="a3"/>
        <w:tblW w:w="0" w:type="auto"/>
        <w:tblInd w:w="10" w:type="dxa"/>
        <w:tblLook w:val="04A0"/>
      </w:tblPr>
      <w:tblGrid>
        <w:gridCol w:w="3283"/>
        <w:gridCol w:w="3820"/>
        <w:gridCol w:w="3311"/>
      </w:tblGrid>
      <w:tr w:rsidR="00D7372D" w:rsidTr="00D7372D">
        <w:tc>
          <w:tcPr>
            <w:tcW w:w="3283" w:type="dxa"/>
          </w:tcPr>
          <w:p w:rsidR="00D7372D" w:rsidRDefault="00D7372D" w:rsidP="00D11DE3">
            <w:pPr>
              <w:tabs>
                <w:tab w:val="left" w:pos="173"/>
              </w:tabs>
              <w:spacing w:line="26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D7372D" w:rsidRDefault="00D7372D" w:rsidP="00D7372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формулирует познавательную   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цель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строит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действие</w:t>
            </w:r>
          </w:p>
          <w:p w:rsidR="00D7372D" w:rsidRDefault="00D7372D" w:rsidP="00D7372D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с ней</w:t>
            </w:r>
          </w:p>
        </w:tc>
        <w:tc>
          <w:tcPr>
            <w:tcW w:w="3311" w:type="dxa"/>
          </w:tcPr>
          <w:p w:rsidR="00D7372D" w:rsidRDefault="00D7372D" w:rsidP="00D11DE3">
            <w:pPr>
              <w:tabs>
                <w:tab w:val="left" w:pos="173"/>
              </w:tabs>
              <w:spacing w:line="26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четко    осознает    свою    цель    и структуру найденного способа</w:t>
            </w:r>
          </w:p>
        </w:tc>
      </w:tr>
      <w:tr w:rsidR="00D7372D" w:rsidTr="00D7372D">
        <w:tc>
          <w:tcPr>
            <w:tcW w:w="3283" w:type="dxa"/>
          </w:tcPr>
          <w:p w:rsidR="00D7372D" w:rsidRDefault="00D7372D" w:rsidP="00D11DE3">
            <w:pPr>
              <w:tabs>
                <w:tab w:val="left" w:pos="173"/>
              </w:tabs>
              <w:spacing w:line="26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Самостоятельная постановка учебных целей</w:t>
            </w:r>
          </w:p>
        </w:tc>
        <w:tc>
          <w:tcPr>
            <w:tcW w:w="3820" w:type="dxa"/>
          </w:tcPr>
          <w:p w:rsidR="00D7372D" w:rsidRDefault="00D7372D" w:rsidP="00D7372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Самостоятельно формулирует</w:t>
            </w:r>
          </w:p>
          <w:p w:rsidR="00D7372D" w:rsidRDefault="00D7372D" w:rsidP="00D7372D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познавательные цели, выходя за пределы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требований программы</w:t>
            </w:r>
          </w:p>
        </w:tc>
        <w:tc>
          <w:tcPr>
            <w:tcW w:w="3311" w:type="dxa"/>
          </w:tcPr>
          <w:p w:rsidR="00D7372D" w:rsidRDefault="00D7372D" w:rsidP="00D7372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Выдвигает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содержательные</w:t>
            </w:r>
          </w:p>
          <w:p w:rsidR="00D7372D" w:rsidRDefault="00D7372D" w:rsidP="00D7372D">
            <w:pPr>
              <w:tabs>
                <w:tab w:val="left" w:pos="173"/>
              </w:tabs>
              <w:spacing w:line="264" w:lineRule="exac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гипотезы, учебная деятельность приобретает форму активного исследования способов действия</w:t>
            </w:r>
          </w:p>
        </w:tc>
      </w:tr>
    </w:tbl>
    <w:p w:rsidR="009A57DF" w:rsidRDefault="009A57DF" w:rsidP="00D11DE3">
      <w:pPr>
        <w:shd w:val="clear" w:color="auto" w:fill="FFFFFF"/>
        <w:tabs>
          <w:tab w:val="left" w:pos="173"/>
        </w:tabs>
        <w:spacing w:line="264" w:lineRule="exact"/>
        <w:ind w:left="10"/>
        <w:jc w:val="center"/>
        <w:rPr>
          <w:rFonts w:eastAsia="Times New Roman"/>
          <w:color w:val="000000"/>
          <w:sz w:val="24"/>
          <w:szCs w:val="24"/>
        </w:rPr>
      </w:pPr>
    </w:p>
    <w:p w:rsidR="006C5078" w:rsidRDefault="006C507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Завершающим этапом деятельности являются контрольно-оценочные действия. Необходимость их проведения на каждом уроке, достаточная развернутость во времени,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действию.</w:t>
      </w:r>
      <w:r>
        <w:rPr>
          <w:sz w:val="24"/>
          <w:szCs w:val="24"/>
        </w:rPr>
        <w:t xml:space="preserve"> </w:t>
      </w:r>
    </w:p>
    <w:p w:rsidR="006C5078" w:rsidRDefault="006C5078" w:rsidP="006C507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Уровни развития контроля</w:t>
      </w: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1560"/>
        <w:gridCol w:w="3969"/>
        <w:gridCol w:w="4961"/>
      </w:tblGrid>
      <w:tr w:rsidR="006C5078" w:rsidTr="00020C84">
        <w:tc>
          <w:tcPr>
            <w:tcW w:w="1560" w:type="dxa"/>
          </w:tcPr>
          <w:p w:rsidR="006C5078" w:rsidRDefault="006C507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969" w:type="dxa"/>
          </w:tcPr>
          <w:p w:rsidR="006C5078" w:rsidRDefault="006C507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Показатель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4961" w:type="dxa"/>
          </w:tcPr>
          <w:p w:rsidR="006C5078" w:rsidRDefault="006C507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Дополнительный </w:t>
            </w:r>
            <w:r w:rsidRPr="006C507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диагностический признак</w:t>
            </w:r>
          </w:p>
        </w:tc>
      </w:tr>
      <w:tr w:rsidR="006C5078" w:rsidTr="00020C84">
        <w:tc>
          <w:tcPr>
            <w:tcW w:w="1560" w:type="dxa"/>
          </w:tcPr>
          <w:p w:rsidR="006C5078" w:rsidRDefault="006C507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Отсутствие контроля</w:t>
            </w:r>
          </w:p>
        </w:tc>
        <w:tc>
          <w:tcPr>
            <w:tcW w:w="3969" w:type="dxa"/>
          </w:tcPr>
          <w:p w:rsidR="006C5078" w:rsidRDefault="006C507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Ученик не контролирует учебные действия, не замечает допущенных ошибок</w:t>
            </w:r>
          </w:p>
        </w:tc>
        <w:tc>
          <w:tcPr>
            <w:tcW w:w="4961" w:type="dxa"/>
          </w:tcPr>
          <w:p w:rsidR="006C5078" w:rsidRDefault="006C5078" w:rsidP="006C507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Ученик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</w:t>
            </w:r>
            <w:r w:rsidRPr="006C5078">
              <w:rPr>
                <w:rFonts w:eastAsia="Times New Roman"/>
                <w:color w:val="000000"/>
                <w:sz w:val="24"/>
                <w:szCs w:val="24"/>
              </w:rPr>
              <w:t>учеников</w:t>
            </w:r>
          </w:p>
        </w:tc>
      </w:tr>
      <w:tr w:rsidR="006C5078" w:rsidTr="00020C84">
        <w:tc>
          <w:tcPr>
            <w:tcW w:w="1560" w:type="dxa"/>
          </w:tcPr>
          <w:p w:rsidR="006C5078" w:rsidRDefault="006C5078" w:rsidP="006C50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Контроль на уровне</w:t>
            </w:r>
          </w:p>
          <w:p w:rsidR="006C5078" w:rsidRDefault="006C5078" w:rsidP="006C507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непроизвольного внимания</w:t>
            </w:r>
          </w:p>
        </w:tc>
        <w:tc>
          <w:tcPr>
            <w:tcW w:w="3969" w:type="dxa"/>
          </w:tcPr>
          <w:p w:rsidR="006C5078" w:rsidRDefault="006C507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Контроль носит случайный непроизвольный характер, заметив ошибку, ученик не может обосновать своих действий</w:t>
            </w:r>
          </w:p>
        </w:tc>
        <w:tc>
          <w:tcPr>
            <w:tcW w:w="4961" w:type="dxa"/>
          </w:tcPr>
          <w:p w:rsidR="006C5078" w:rsidRPr="006C5078" w:rsidRDefault="006C507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6C5078">
              <w:rPr>
                <w:rFonts w:eastAsia="Times New Roman"/>
                <w:color w:val="000000"/>
                <w:sz w:val="24"/>
                <w:szCs w:val="24"/>
                <w:u w:val="single"/>
              </w:rPr>
              <w:t>Действуя неосознанно, предугадывает правильное направление действия; сделанные ошибки исправляет неуверенно, в малознакомых действиях ошибки допускает чаще, чем в знакомых__________</w:t>
            </w:r>
          </w:p>
        </w:tc>
      </w:tr>
      <w:tr w:rsidR="006C5078" w:rsidTr="00020C84">
        <w:tc>
          <w:tcPr>
            <w:tcW w:w="1560" w:type="dxa"/>
          </w:tcPr>
          <w:p w:rsidR="006C5078" w:rsidRDefault="006C5078" w:rsidP="006C50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Потенциальный контроль на уровне</w:t>
            </w:r>
          </w:p>
          <w:p w:rsidR="006C5078" w:rsidRDefault="006C5078" w:rsidP="006C507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произвольного внимания</w:t>
            </w:r>
          </w:p>
        </w:tc>
        <w:tc>
          <w:tcPr>
            <w:tcW w:w="3969" w:type="dxa"/>
          </w:tcPr>
          <w:p w:rsidR="006C5078" w:rsidRDefault="00020C8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Ученик осознает правило контроля, но одновременное выполнение учебных действий и контроля затруднено; ошибки ученик исправляет и объясняет</w:t>
            </w:r>
          </w:p>
        </w:tc>
        <w:tc>
          <w:tcPr>
            <w:tcW w:w="4961" w:type="dxa"/>
          </w:tcPr>
          <w:p w:rsidR="00020C84" w:rsidRDefault="00020C84" w:rsidP="00020C8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процессе решения задачи контроль затруднен, после решения ученик может найти и исправить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ошибки,</w:t>
            </w:r>
            <w:r>
              <w:rPr>
                <w:rFonts w:ascii="Arial" w:eastAsia="Times New Roman" w:cs="Arial"/>
                <w:color w:val="000000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20C84" w:rsidRDefault="00020C84" w:rsidP="00020C8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многократно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повторенных</w:t>
            </w:r>
          </w:p>
          <w:p w:rsidR="006C5078" w:rsidRDefault="00020C84" w:rsidP="00020C8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действиях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ошибок не допускает</w:t>
            </w:r>
          </w:p>
        </w:tc>
      </w:tr>
      <w:tr w:rsidR="006C5078" w:rsidTr="00020C84">
        <w:tc>
          <w:tcPr>
            <w:tcW w:w="1560" w:type="dxa"/>
          </w:tcPr>
          <w:p w:rsidR="00020C84" w:rsidRDefault="00020C84" w:rsidP="00020C8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Актуальный контроль на уровне</w:t>
            </w:r>
          </w:p>
          <w:p w:rsidR="006C5078" w:rsidRDefault="00020C84" w:rsidP="00020C8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произвольного внимания</w:t>
            </w:r>
          </w:p>
        </w:tc>
        <w:tc>
          <w:tcPr>
            <w:tcW w:w="3969" w:type="dxa"/>
          </w:tcPr>
          <w:p w:rsidR="006C5078" w:rsidRDefault="00020C8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процессе выполнения действия ученик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4961" w:type="dxa"/>
          </w:tcPr>
          <w:p w:rsidR="006C5078" w:rsidRDefault="00020C8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Ошибки исправляет самостоятельно, контролирует процесс решения задачи другими учениками, при решении новой задачи не может скорректировать правило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контроля новым условиям</w:t>
            </w:r>
          </w:p>
        </w:tc>
      </w:tr>
      <w:tr w:rsidR="006C5078" w:rsidTr="00020C84">
        <w:tc>
          <w:tcPr>
            <w:tcW w:w="1560" w:type="dxa"/>
          </w:tcPr>
          <w:p w:rsidR="00020C84" w:rsidRDefault="00020C84" w:rsidP="00020C8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Потенциальный</w:t>
            </w:r>
          </w:p>
          <w:p w:rsidR="00020C84" w:rsidRDefault="00020C84" w:rsidP="00020C8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рефлексивный</w:t>
            </w:r>
          </w:p>
          <w:p w:rsidR="006C5078" w:rsidRDefault="00020C84" w:rsidP="00020C8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3969" w:type="dxa"/>
          </w:tcPr>
          <w:p w:rsidR="006C5078" w:rsidRDefault="00020C8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Решая новую задачу, ученик применяет старый неадекватный способ, с помощью учителя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обнаруживает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_____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неадекватность</w:t>
            </w:r>
            <w:proofErr w:type="spellEnd"/>
          </w:p>
        </w:tc>
        <w:tc>
          <w:tcPr>
            <w:tcW w:w="4961" w:type="dxa"/>
          </w:tcPr>
          <w:p w:rsidR="00020C84" w:rsidRDefault="00020C84" w:rsidP="00020C8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Задачи,</w:t>
            </w:r>
            <w:r>
              <w:rPr>
                <w:rFonts w:ascii="Arial" w:eastAsia="Times New Roman" w:cs="Arial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соответствующие</w:t>
            </w:r>
          </w:p>
          <w:p w:rsidR="00020C84" w:rsidRDefault="00020C84" w:rsidP="00020C8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усвоенному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способу,</w:t>
            </w:r>
          </w:p>
          <w:p w:rsidR="006C5078" w:rsidRDefault="00020C84" w:rsidP="00020C8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выполняются безошибочно. Без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помощи    учителя    не    может</w:t>
            </w:r>
          </w:p>
        </w:tc>
      </w:tr>
      <w:tr w:rsidR="00744BBA" w:rsidTr="00020C84">
        <w:tc>
          <w:tcPr>
            <w:tcW w:w="1560" w:type="dxa"/>
          </w:tcPr>
          <w:p w:rsidR="00744BBA" w:rsidRDefault="00744BBA" w:rsidP="00020C84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4BBA" w:rsidRDefault="00744BB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способа     и     пытается     ввести коррективы</w:t>
            </w:r>
          </w:p>
        </w:tc>
        <w:tc>
          <w:tcPr>
            <w:tcW w:w="4961" w:type="dxa"/>
          </w:tcPr>
          <w:p w:rsidR="00744BBA" w:rsidRDefault="00744BBA" w:rsidP="00020C84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обнаружить несоответствие усвоенного способа действия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новым условиям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744BBA" w:rsidTr="00020C84">
        <w:tc>
          <w:tcPr>
            <w:tcW w:w="1560" w:type="dxa"/>
          </w:tcPr>
          <w:p w:rsidR="00744BBA" w:rsidRDefault="00744BBA" w:rsidP="00744BB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Актуальный</w:t>
            </w:r>
          </w:p>
          <w:p w:rsidR="00744BBA" w:rsidRDefault="00744BBA" w:rsidP="00744BB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рефлексивный</w:t>
            </w:r>
          </w:p>
          <w:p w:rsidR="00744BBA" w:rsidRDefault="00744BBA" w:rsidP="00744BBA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3969" w:type="dxa"/>
          </w:tcPr>
          <w:p w:rsidR="00744BBA" w:rsidRDefault="00744BB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Самостоятельно обнаруживает ошибки, вызванные несоответствием усвоенного способа действия и условий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задачи, и вносит коррективы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4961" w:type="dxa"/>
          </w:tcPr>
          <w:p w:rsidR="00744BBA" w:rsidRDefault="00744BBA" w:rsidP="00020C84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Контролирует соответствие выполняемых действий способу, при изменении условий вносит коррективы в способ действия до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начала решения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744BBA" w:rsidTr="009553A0">
        <w:tc>
          <w:tcPr>
            <w:tcW w:w="10490" w:type="dxa"/>
            <w:gridSpan w:val="3"/>
          </w:tcPr>
          <w:p w:rsidR="00744BBA" w:rsidRDefault="00744BBA" w:rsidP="00744BBA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Уровни развития оценки</w:t>
            </w:r>
          </w:p>
        </w:tc>
      </w:tr>
      <w:tr w:rsidR="00744BBA" w:rsidTr="00020C84">
        <w:tc>
          <w:tcPr>
            <w:tcW w:w="1560" w:type="dxa"/>
          </w:tcPr>
          <w:p w:rsidR="00744BBA" w:rsidRDefault="00744BBA" w:rsidP="00020C84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Уровень</w:t>
            </w:r>
          </w:p>
        </w:tc>
        <w:tc>
          <w:tcPr>
            <w:tcW w:w="3969" w:type="dxa"/>
          </w:tcPr>
          <w:p w:rsidR="00744BBA" w:rsidRDefault="00744BB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961" w:type="dxa"/>
          </w:tcPr>
          <w:p w:rsidR="00744BBA" w:rsidRDefault="00744BBA" w:rsidP="00020C84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Поведенческий индикатор</w:t>
            </w:r>
          </w:p>
        </w:tc>
      </w:tr>
      <w:tr w:rsidR="00744BBA" w:rsidTr="00020C84">
        <w:tc>
          <w:tcPr>
            <w:tcW w:w="1560" w:type="dxa"/>
          </w:tcPr>
          <w:p w:rsidR="00744BBA" w:rsidRDefault="00744BBA" w:rsidP="00020C84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Отсутствие оценки</w:t>
            </w:r>
          </w:p>
        </w:tc>
        <w:tc>
          <w:tcPr>
            <w:tcW w:w="3969" w:type="dxa"/>
          </w:tcPr>
          <w:p w:rsidR="00744BBA" w:rsidRDefault="00744BB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Ученик не умеет, не пытается и не испытывает потребности в оценке своих действий - ни самостоятельной, ни по просьбе учителя</w:t>
            </w:r>
          </w:p>
        </w:tc>
        <w:tc>
          <w:tcPr>
            <w:tcW w:w="4961" w:type="dxa"/>
          </w:tcPr>
          <w:p w:rsidR="00744BBA" w:rsidRDefault="00744BBA" w:rsidP="00020C84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Всецело полагается на отметку учителя, воспринимает ее некритически (даже в случае явного занижения), не воспринимает аргументацию оценки; не может оценить свои силы относительно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решения поставленной задачи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______</w:t>
            </w:r>
          </w:p>
        </w:tc>
      </w:tr>
      <w:tr w:rsidR="00744BBA" w:rsidTr="00020C84">
        <w:tc>
          <w:tcPr>
            <w:tcW w:w="1560" w:type="dxa"/>
          </w:tcPr>
          <w:p w:rsidR="00744BBA" w:rsidRDefault="00744BBA" w:rsidP="00744BB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Адекватная</w:t>
            </w:r>
          </w:p>
          <w:p w:rsidR="00744BBA" w:rsidRDefault="00744BBA" w:rsidP="00744BB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ретроспективная</w:t>
            </w:r>
          </w:p>
          <w:p w:rsidR="00744BBA" w:rsidRDefault="00744BBA" w:rsidP="00744BBA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969" w:type="dxa"/>
          </w:tcPr>
          <w:p w:rsidR="00744BBA" w:rsidRDefault="00744BB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</w:tc>
        <w:tc>
          <w:tcPr>
            <w:tcW w:w="4961" w:type="dxa"/>
          </w:tcPr>
          <w:p w:rsidR="00744BBA" w:rsidRDefault="00744BBA" w:rsidP="00020C84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Критически относится к отметкам учителя; не может оценить своих возможностей перед решением новой задачи и не пытается этого делать; может оценить действия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других учеников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744BBA" w:rsidTr="00020C84">
        <w:tc>
          <w:tcPr>
            <w:tcW w:w="1560" w:type="dxa"/>
          </w:tcPr>
          <w:p w:rsidR="00744BBA" w:rsidRDefault="00744BBA" w:rsidP="00744BB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Неадекватная</w:t>
            </w:r>
          </w:p>
          <w:p w:rsidR="00744BBA" w:rsidRDefault="00744BBA" w:rsidP="00744BB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прогностическая</w:t>
            </w:r>
          </w:p>
          <w:p w:rsidR="00744BBA" w:rsidRDefault="00744BBA" w:rsidP="00744BBA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969" w:type="dxa"/>
          </w:tcPr>
          <w:p w:rsidR="00744BBA" w:rsidRDefault="00744BBA" w:rsidP="00744BB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Приступая к решению новой задачи, пытается оценить свои возможности относительно ее решения, однако при этом учитывает лишь факт того, знает ли он ее или нет, а не возможность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изменения</w:t>
            </w:r>
          </w:p>
          <w:p w:rsidR="00744BBA" w:rsidRDefault="00744BBA" w:rsidP="00744BB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известных ему способов действия</w:t>
            </w:r>
          </w:p>
        </w:tc>
        <w:tc>
          <w:tcPr>
            <w:tcW w:w="4961" w:type="dxa"/>
          </w:tcPr>
          <w:p w:rsidR="00744BBA" w:rsidRDefault="00744BBA" w:rsidP="00744BB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Свободно 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оценивает уже решенные им задачи, пытается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оценивать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свои</w:t>
            </w:r>
          </w:p>
          <w:p w:rsidR="00744BBA" w:rsidRDefault="00744BBA" w:rsidP="00744BBA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возможности в решении новых задач, часто допускает ошибки, учитывает лишь внешние признаки задачи, а не ее структуру, не может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этого сделать до решения задачи</w:t>
            </w:r>
          </w:p>
        </w:tc>
      </w:tr>
      <w:tr w:rsidR="00744BBA" w:rsidTr="00020C84">
        <w:tc>
          <w:tcPr>
            <w:tcW w:w="1560" w:type="dxa"/>
          </w:tcPr>
          <w:p w:rsidR="00744BBA" w:rsidRDefault="00744BBA" w:rsidP="00744BBA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Потенциально адекватная прогностическая оценка</w:t>
            </w:r>
          </w:p>
        </w:tc>
        <w:tc>
          <w:tcPr>
            <w:tcW w:w="3969" w:type="dxa"/>
          </w:tcPr>
          <w:p w:rsidR="00744BBA" w:rsidRDefault="00744BB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Приступая к решению новой задачи, может с помощью учителя оценить свои возможности в ее решении, учитывая изменения известных ему способов действий</w:t>
            </w:r>
          </w:p>
        </w:tc>
        <w:tc>
          <w:tcPr>
            <w:tcW w:w="4961" w:type="dxa"/>
          </w:tcPr>
          <w:p w:rsidR="00744BBA" w:rsidRDefault="00744BBA" w:rsidP="00020C84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Может с помощью учителя обосновать свою возможность или невозможность решить стоящую перед ним задачу, опираясь на анализ известных ему способов действия; делает это неуверенно, с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трудом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744BBA" w:rsidTr="00020C84">
        <w:tc>
          <w:tcPr>
            <w:tcW w:w="1560" w:type="dxa"/>
          </w:tcPr>
          <w:p w:rsidR="00744BBA" w:rsidRDefault="001B0E9F" w:rsidP="00744BBA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Актуально адекватная прогностическая оценка</w:t>
            </w:r>
          </w:p>
        </w:tc>
        <w:tc>
          <w:tcPr>
            <w:tcW w:w="3969" w:type="dxa"/>
          </w:tcPr>
          <w:p w:rsidR="00744BBA" w:rsidRDefault="001B0E9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Приступая к решению новой задачи, может самостоятельно оценить свои возможности в ее решении, учитывая изменения известных способов действия</w:t>
            </w:r>
          </w:p>
        </w:tc>
        <w:tc>
          <w:tcPr>
            <w:tcW w:w="4961" w:type="dxa"/>
          </w:tcPr>
          <w:p w:rsidR="00744BBA" w:rsidRDefault="001B0E9F" w:rsidP="00020C84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Самостоятельно обосновывает еще до решения задачи свои силы, исходя из четкого осознания усвоенных способов и их вариаций,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а также границ их применения</w:t>
            </w:r>
          </w:p>
        </w:tc>
      </w:tr>
    </w:tbl>
    <w:p w:rsidR="001B0E9F" w:rsidRDefault="001B0E9F" w:rsidP="001B0E9F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Оценка предметных результатов </w:t>
      </w:r>
      <w:r>
        <w:rPr>
          <w:rFonts w:eastAsia="Times New Roman"/>
          <w:color w:val="000000"/>
          <w:sz w:val="24"/>
          <w:szCs w:val="24"/>
        </w:rPr>
        <w:t>представляет собой оценку достижения обучающимся планируемых результатов по отдельным предметам.</w:t>
      </w:r>
    </w:p>
    <w:p w:rsidR="009A57DF" w:rsidRDefault="001B0E9F" w:rsidP="001B0E9F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базисного учебного плана.</w:t>
      </w:r>
      <w:r>
        <w:rPr>
          <w:sz w:val="24"/>
          <w:szCs w:val="24"/>
        </w:rPr>
        <w:t xml:space="preserve"> </w:t>
      </w:r>
      <w:r w:rsidR="009A57DF">
        <w:rPr>
          <w:rFonts w:eastAsia="Times New Roman"/>
          <w:color w:val="000000"/>
          <w:sz w:val="24"/>
          <w:szCs w:val="24"/>
        </w:rPr>
        <w:br w:type="page"/>
      </w:r>
    </w:p>
    <w:p w:rsidR="00E92CB3" w:rsidRDefault="00E92CB3" w:rsidP="002F4A52">
      <w:pPr>
        <w:widowControl/>
        <w:shd w:val="clear" w:color="auto" w:fill="FFFFFF"/>
        <w:ind w:firstLine="567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lastRenderedPageBreak/>
        <w:t xml:space="preserve">В соответствии с пониманием сущности образовательных результатов, заложенным в Стандарте, предметные результаты содержат в себе, во-первых,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систему основополагающих элементов научного знания, </w:t>
      </w:r>
      <w:r>
        <w:rPr>
          <w:rFonts w:eastAsia="Times New Roman"/>
          <w:color w:val="000000"/>
          <w:sz w:val="24"/>
          <w:szCs w:val="24"/>
        </w:rPr>
        <w:t xml:space="preserve">которая выражается через учебный материал различных курсов (далее —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система предметных знаний), </w:t>
      </w:r>
      <w:r>
        <w:rPr>
          <w:rFonts w:eastAsia="Times New Roman"/>
          <w:color w:val="000000"/>
          <w:sz w:val="24"/>
          <w:szCs w:val="24"/>
        </w:rPr>
        <w:t xml:space="preserve">и, во-вторых,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систему формируемых действий </w:t>
      </w:r>
      <w:r>
        <w:rPr>
          <w:rFonts w:eastAsia="Times New Roman"/>
          <w:color w:val="000000"/>
          <w:sz w:val="24"/>
          <w:szCs w:val="24"/>
        </w:rPr>
        <w:t>(да</w:t>
      </w:r>
      <w:r>
        <w:rPr>
          <w:rFonts w:eastAsia="Times New Roman"/>
          <w:color w:val="000000"/>
          <w:sz w:val="24"/>
          <w:szCs w:val="24"/>
        </w:rPr>
        <w:softHyphen/>
        <w:t xml:space="preserve">лее —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система предметных действий), </w:t>
      </w:r>
      <w:r>
        <w:rPr>
          <w:rFonts w:eastAsia="Times New Roman"/>
          <w:color w:val="000000"/>
          <w:sz w:val="24"/>
          <w:szCs w:val="24"/>
        </w:rPr>
        <w:t>которые преломляются через специфику предмета и направлены на применение знаний, их преобразование и получение нового знания.</w:t>
      </w:r>
      <w:proofErr w:type="gramEnd"/>
    </w:p>
    <w:p w:rsidR="00E92CB3" w:rsidRDefault="00E92CB3" w:rsidP="002F4A52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Система предметных знаний</w:t>
      </w:r>
      <w:r>
        <w:rPr>
          <w:rFonts w:eastAsia="Times New Roman"/>
          <w:color w:val="000000"/>
          <w:sz w:val="24"/>
          <w:szCs w:val="24"/>
        </w:rPr>
        <w:t xml:space="preserve">— </w:t>
      </w:r>
      <w:proofErr w:type="gramStart"/>
      <w:r>
        <w:rPr>
          <w:rFonts w:eastAsia="Times New Roman"/>
          <w:color w:val="000000"/>
          <w:sz w:val="24"/>
          <w:szCs w:val="24"/>
        </w:rPr>
        <w:t>ва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жнейшая составляющая предметных результатов. В ней можно выделить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опорные знания </w:t>
      </w:r>
      <w:r>
        <w:rPr>
          <w:rFonts w:eastAsia="Times New Roman"/>
          <w:color w:val="000000"/>
          <w:sz w:val="24"/>
          <w:szCs w:val="24"/>
        </w:rPr>
        <w:t>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</w:t>
      </w:r>
      <w:r>
        <w:rPr>
          <w:rFonts w:eastAsia="Times New Roman"/>
          <w:color w:val="000000"/>
          <w:sz w:val="24"/>
          <w:szCs w:val="24"/>
        </w:rPr>
        <w:softHyphen/>
        <w:t>дующего изучения курсов.</w:t>
      </w:r>
    </w:p>
    <w:p w:rsidR="00E92CB3" w:rsidRDefault="00E92CB3" w:rsidP="002F4A52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 опорным знаниям относятся, прежде </w:t>
      </w:r>
      <w:proofErr w:type="gramStart"/>
      <w:r>
        <w:rPr>
          <w:rFonts w:eastAsia="Times New Roman"/>
          <w:color w:val="000000"/>
          <w:sz w:val="24"/>
          <w:szCs w:val="24"/>
        </w:rPr>
        <w:t>всего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основополагающие элементы научного знания (как общенаучные, так и относящиеся к отдельным отраслям знания и культуры), ле</w:t>
      </w:r>
      <w:r>
        <w:rPr>
          <w:rFonts w:eastAsia="Times New Roman"/>
          <w:color w:val="000000"/>
          <w:sz w:val="24"/>
          <w:szCs w:val="24"/>
        </w:rPr>
        <w:softHyphen/>
        <w:t xml:space="preserve">жащие в основе современной научной картины мира: ключевые теории, идеи, понятия, факты, методы. На ступени начального общего образования к опорной системе знаний </w:t>
      </w:r>
      <w:proofErr w:type="gramStart"/>
      <w:r>
        <w:rPr>
          <w:rFonts w:eastAsia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softHyphen/>
        <w:t>несён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прежде всего понятийный аппарат (или «язык») учебных предметов, освоение которого позволяет учителю и обучающимся эффективно продвигаться в изучении предмета.</w:t>
      </w:r>
    </w:p>
    <w:p w:rsidR="00E92CB3" w:rsidRDefault="00E92CB3" w:rsidP="002F4A52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Опорная система знаний определяется с учётом их значимости для решения основных задач образования на данной ступени, опорного характера изучаемого материала для по</w:t>
      </w:r>
      <w:r>
        <w:rPr>
          <w:rFonts w:eastAsia="Times New Roman"/>
          <w:color w:val="000000"/>
          <w:sz w:val="24"/>
          <w:szCs w:val="24"/>
        </w:rPr>
        <w:softHyphen/>
        <w:t>следующего обучения, а также с учётом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целенаправленной работы учителя в принципе могут быть достигнуты подавляющим большинством детей.</w:t>
      </w:r>
    </w:p>
    <w:p w:rsidR="00E92CB3" w:rsidRDefault="00E92CB3" w:rsidP="002F4A52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 начальной ступени обучения особое значение для продолжения образования имеет усвоение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z w:val="24"/>
          <w:szCs w:val="24"/>
        </w:rPr>
        <w:t>опорной системы знаний по русскому языку и математике.</w:t>
      </w:r>
    </w:p>
    <w:p w:rsidR="00E92CB3" w:rsidRDefault="00E92CB3" w:rsidP="002F4A52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Однако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 с предметным содержанием.</w:t>
      </w:r>
    </w:p>
    <w:p w:rsidR="00E92CB3" w:rsidRDefault="00E92CB3" w:rsidP="002F4A52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Действия с предметным содержанием (или предметные действия) </w:t>
      </w:r>
      <w:r>
        <w:rPr>
          <w:rFonts w:eastAsia="Times New Roman"/>
          <w:color w:val="000000"/>
          <w:sz w:val="24"/>
          <w:szCs w:val="24"/>
        </w:rPr>
        <w:t>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причинно-следственных) и аналогий; поиск, преобразование, представление и интерпретация инфор</w:t>
      </w:r>
      <w:r>
        <w:rPr>
          <w:rFonts w:eastAsia="Times New Roman"/>
          <w:color w:val="000000"/>
          <w:sz w:val="24"/>
          <w:szCs w:val="24"/>
        </w:rPr>
        <w:softHyphen/>
        <w:t>мации, рассуждения и т. д. Однако на разных предметах эти действия выполняются с разными объектами, например: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музыкальными и художественными произведениями и т. п.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Поэтому, в частности, различен и вклад разных учебных предметов в становление и формирование отдельных универсальных учебных действий. Так, например, неоценим вклад технологии в становление и формирование регулятивных учебных действий.</w:t>
      </w:r>
    </w:p>
    <w:p w:rsidR="00BC72ED" w:rsidRDefault="00E92CB3" w:rsidP="00BC72ED">
      <w:pPr>
        <w:shd w:val="clear" w:color="auto" w:fill="FFFFFF"/>
        <w:tabs>
          <w:tab w:val="left" w:pos="173"/>
        </w:tabs>
        <w:spacing w:line="264" w:lineRule="exact"/>
        <w:ind w:left="10" w:firstLine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Совокупность же всех учебных предметов обеспечивает возможность формирования всех универсальных учебных действий при условии, что образовательный процесс ориентирован на достижение планируемых результатов.</w:t>
      </w:r>
    </w:p>
    <w:p w:rsidR="00BC72ED" w:rsidRDefault="00BC72ED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:rsidR="004100CB" w:rsidRDefault="004100CB" w:rsidP="008E685E">
      <w:pPr>
        <w:widowControl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</w:p>
    <w:p w:rsidR="008E685E" w:rsidRDefault="008E685E" w:rsidP="008E685E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 предметным действиям следует отнести также действия, присущие главным образом только конкретному предмету, овладение </w:t>
      </w:r>
      <w:proofErr w:type="gramStart"/>
      <w:r>
        <w:rPr>
          <w:rFonts w:eastAsia="Times New Roman"/>
          <w:color w:val="000000"/>
          <w:sz w:val="24"/>
          <w:szCs w:val="24"/>
        </w:rPr>
        <w:t>которыми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необходимо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 др.).</w:t>
      </w:r>
    </w:p>
    <w:p w:rsidR="008E685E" w:rsidRDefault="008E685E" w:rsidP="008E685E">
      <w:pPr>
        <w:widowControl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осознанному и произвольному их выполнению, </w:t>
      </w:r>
      <w:r>
        <w:rPr>
          <w:rFonts w:eastAsia="Times New Roman"/>
          <w:color w:val="000000"/>
          <w:sz w:val="24"/>
          <w:szCs w:val="24"/>
        </w:rPr>
        <w:t>переносу на новые классы объектов. Это проявляется в способности обучающихся решать разнообразные по содержанию и сложности классы учебно-познавательных и учебно-практических задач.</w:t>
      </w:r>
    </w:p>
    <w:p w:rsidR="004100CB" w:rsidRDefault="004100CB" w:rsidP="008E685E">
      <w:pPr>
        <w:widowControl/>
        <w:shd w:val="clear" w:color="auto" w:fill="FFFFFF"/>
        <w:ind w:firstLine="567"/>
        <w:rPr>
          <w:sz w:val="24"/>
          <w:szCs w:val="24"/>
        </w:rPr>
      </w:pPr>
    </w:p>
    <w:p w:rsidR="008E685E" w:rsidRDefault="008E685E" w:rsidP="008E685E">
      <w:pPr>
        <w:widowControl/>
        <w:shd w:val="clear" w:color="auto" w:fill="FFFFFF"/>
        <w:ind w:firstLine="567"/>
        <w:rPr>
          <w:sz w:val="24"/>
          <w:szCs w:val="24"/>
        </w:rPr>
      </w:pPr>
      <w:r w:rsidRPr="004100CB">
        <w:rPr>
          <w:rFonts w:eastAsia="Times New Roman"/>
          <w:b/>
          <w:color w:val="000000"/>
          <w:sz w:val="24"/>
          <w:szCs w:val="24"/>
        </w:rPr>
        <w:t>Объектом оценки предметных результатов</w:t>
      </w:r>
      <w:r>
        <w:rPr>
          <w:rFonts w:eastAsia="Times New Roman"/>
          <w:color w:val="000000"/>
          <w:sz w:val="24"/>
          <w:szCs w:val="24"/>
        </w:rPr>
        <w:t xml:space="preserve"> служит в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>
        <w:rPr>
          <w:rFonts w:eastAsia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действий.</w:t>
      </w:r>
    </w:p>
    <w:p w:rsidR="008E685E" w:rsidRDefault="008E685E" w:rsidP="008E685E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Оценка предметных результатов может проводиться как в ходе </w:t>
      </w:r>
      <w:proofErr w:type="spellStart"/>
      <w:r>
        <w:rPr>
          <w:rFonts w:eastAsia="Times New Roman"/>
          <w:color w:val="000000"/>
          <w:sz w:val="24"/>
          <w:szCs w:val="24"/>
        </w:rPr>
        <w:t>неперсонифицированных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процедур с целью </w:t>
      </w:r>
      <w:proofErr w:type="gramStart"/>
      <w:r>
        <w:rPr>
          <w:rFonts w:eastAsia="Times New Roman"/>
          <w:color w:val="000000"/>
          <w:sz w:val="24"/>
          <w:szCs w:val="24"/>
        </w:rPr>
        <w:t>оценки эффективности деятельности системы образования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и образовательного учреждения,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образования.</w:t>
      </w:r>
    </w:p>
    <w:p w:rsidR="008E685E" w:rsidRDefault="008E685E" w:rsidP="008E685E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При этом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итоговая оценка </w:t>
      </w:r>
      <w:r>
        <w:rPr>
          <w:rFonts w:eastAsia="Times New Roman"/>
          <w:color w:val="000000"/>
          <w:sz w:val="24"/>
          <w:szCs w:val="24"/>
        </w:rPr>
        <w:t xml:space="preserve">ограничивается контролем успешности освоения действий, выполняемых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 предметным содержанием, отражающим опорную систему знаний данного учебного курса. (Как уже отмечалось, содержание заданий для итоговой оценки достижения предметных результатов курса строится вокруг изучаемого опорного учебного ма</w:t>
      </w:r>
      <w:r>
        <w:rPr>
          <w:rFonts w:eastAsia="Times New Roman"/>
          <w:color w:val="000000"/>
          <w:sz w:val="24"/>
          <w:szCs w:val="24"/>
        </w:rPr>
        <w:softHyphen/>
        <w:t xml:space="preserve">териала, представленного в разделе </w:t>
      </w:r>
      <w:r>
        <w:rPr>
          <w:rFonts w:eastAsia="Times New Roman"/>
          <w:color w:val="000000"/>
          <w:sz w:val="24"/>
          <w:szCs w:val="24"/>
          <w:u w:val="single"/>
        </w:rPr>
        <w:t>«Выпускник научится».)</w:t>
      </w:r>
    </w:p>
    <w:p w:rsidR="008E685E" w:rsidRDefault="008E685E" w:rsidP="008E685E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например, в форме портфеля достижений и учитываются при определении итоговой оценки.</w:t>
      </w:r>
    </w:p>
    <w:p w:rsidR="008E685E" w:rsidRDefault="008E685E" w:rsidP="008E685E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Содержание и процедуры оценки личностных, </w:t>
      </w:r>
      <w:proofErr w:type="spellStart"/>
      <w:r>
        <w:rPr>
          <w:rFonts w:eastAsia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образования.</w:t>
      </w:r>
    </w:p>
    <w:p w:rsidR="008E685E" w:rsidRDefault="008E685E" w:rsidP="008E685E">
      <w:pPr>
        <w:widowControl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только предметные и </w:t>
      </w:r>
      <w:proofErr w:type="spellStart"/>
      <w:r>
        <w:rPr>
          <w:rFonts w:eastAsia="Times New Roman"/>
          <w:i/>
          <w:iCs/>
          <w:color w:val="000000"/>
          <w:sz w:val="24"/>
          <w:szCs w:val="24"/>
        </w:rPr>
        <w:t>метапредметные</w:t>
      </w:r>
      <w:proofErr w:type="spellEnd"/>
      <w:r>
        <w:rPr>
          <w:rFonts w:eastAsia="Times New Roman"/>
          <w:i/>
          <w:iCs/>
          <w:color w:val="000000"/>
          <w:sz w:val="24"/>
          <w:szCs w:val="24"/>
        </w:rPr>
        <w:t xml:space="preserve"> результаты, </w:t>
      </w:r>
      <w:r>
        <w:rPr>
          <w:rFonts w:eastAsia="Times New Roman"/>
          <w:color w:val="000000"/>
          <w:sz w:val="24"/>
          <w:szCs w:val="24"/>
        </w:rPr>
        <w:t xml:space="preserve">описанные в разделе </w:t>
      </w:r>
      <w:r>
        <w:rPr>
          <w:rFonts w:eastAsia="Times New Roman"/>
          <w:color w:val="000000"/>
          <w:sz w:val="24"/>
          <w:szCs w:val="24"/>
          <w:u w:val="single"/>
        </w:rPr>
        <w:t>«Выпускник научится»</w:t>
      </w:r>
      <w:r>
        <w:rPr>
          <w:rFonts w:eastAsia="Times New Roman"/>
          <w:color w:val="000000"/>
          <w:sz w:val="24"/>
          <w:szCs w:val="24"/>
        </w:rPr>
        <w:t xml:space="preserve"> планируемых результатов начального образования.</w:t>
      </w:r>
    </w:p>
    <w:p w:rsidR="004100CB" w:rsidRDefault="004100CB" w:rsidP="008E685E">
      <w:pPr>
        <w:widowControl/>
        <w:shd w:val="clear" w:color="auto" w:fill="FFFFFF"/>
        <w:ind w:firstLine="567"/>
        <w:rPr>
          <w:sz w:val="24"/>
          <w:szCs w:val="24"/>
        </w:rPr>
      </w:pPr>
    </w:p>
    <w:p w:rsidR="008E685E" w:rsidRDefault="008E685E" w:rsidP="008E685E">
      <w:pPr>
        <w:widowControl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Предметом итоговой оценки является </w:t>
      </w:r>
      <w:r>
        <w:rPr>
          <w:rFonts w:eastAsia="Times New Roman"/>
          <w:i/>
          <w:iCs/>
          <w:color w:val="000000"/>
          <w:sz w:val="24"/>
          <w:szCs w:val="24"/>
        </w:rPr>
        <w:t>способность обучающихся решать учебно-познавательные и учебно-практические задачи, построенные на материале опорной систе</w:t>
      </w:r>
      <w:r>
        <w:rPr>
          <w:rFonts w:eastAsia="Times New Roman"/>
          <w:i/>
          <w:iCs/>
          <w:color w:val="000000"/>
          <w:sz w:val="24"/>
          <w:szCs w:val="24"/>
        </w:rPr>
        <w:softHyphen/>
        <w:t xml:space="preserve">мы знаний с использованием средств, релевантных содержанию учебных предметов, </w:t>
      </w:r>
      <w:r>
        <w:rPr>
          <w:rFonts w:eastAsia="Times New Roman"/>
          <w:color w:val="000000"/>
          <w:sz w:val="24"/>
          <w:szCs w:val="24"/>
        </w:rPr>
        <w:t xml:space="preserve">в том числе на основе </w:t>
      </w:r>
      <w:proofErr w:type="spellStart"/>
      <w:r>
        <w:rPr>
          <w:rFonts w:eastAsia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действий.</w:t>
      </w:r>
    </w:p>
    <w:p w:rsidR="004100CB" w:rsidRDefault="004100CB" w:rsidP="008E685E">
      <w:pPr>
        <w:widowControl/>
        <w:shd w:val="clear" w:color="auto" w:fill="FFFFFF"/>
        <w:ind w:firstLine="567"/>
        <w:rPr>
          <w:sz w:val="24"/>
          <w:szCs w:val="24"/>
        </w:rPr>
      </w:pPr>
    </w:p>
    <w:p w:rsidR="008E685E" w:rsidRDefault="008E685E" w:rsidP="008E685E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Способность к решению иного класса задач является предметом различного рода </w:t>
      </w:r>
      <w:proofErr w:type="spellStart"/>
      <w:r>
        <w:rPr>
          <w:rFonts w:eastAsia="Times New Roman"/>
          <w:color w:val="000000"/>
          <w:sz w:val="24"/>
          <w:szCs w:val="24"/>
        </w:rPr>
        <w:t>неперсонифицированных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обследований.</w:t>
      </w:r>
    </w:p>
    <w:p w:rsidR="004100CB" w:rsidRDefault="008E685E" w:rsidP="008E685E">
      <w:pPr>
        <w:shd w:val="clear" w:color="auto" w:fill="FFFFFF"/>
        <w:tabs>
          <w:tab w:val="left" w:pos="173"/>
        </w:tabs>
        <w:spacing w:line="264" w:lineRule="exact"/>
        <w:ind w:left="10" w:firstLine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   начальной   ступени   общего   образования   особое   значение   для   продолжения образования имеет усвоение обучающимися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опорной системы знаний по русскому, родному языкам и математике </w:t>
      </w:r>
      <w:r>
        <w:rPr>
          <w:rFonts w:eastAsia="Times New Roman"/>
          <w:color w:val="000000"/>
          <w:sz w:val="24"/>
          <w:szCs w:val="24"/>
        </w:rPr>
        <w:t xml:space="preserve">и овладение следующими </w:t>
      </w:r>
      <w:proofErr w:type="spellStart"/>
      <w:r>
        <w:rPr>
          <w:rFonts w:eastAsia="Times New Roman"/>
          <w:color w:val="000000"/>
          <w:sz w:val="24"/>
          <w:szCs w:val="24"/>
        </w:rPr>
        <w:t>метапредметными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действиями:</w:t>
      </w:r>
    </w:p>
    <w:p w:rsidR="0029595E" w:rsidRDefault="008E685E" w:rsidP="008E685E">
      <w:pPr>
        <w:shd w:val="clear" w:color="auto" w:fill="FFFFFF"/>
        <w:tabs>
          <w:tab w:val="left" w:pos="173"/>
        </w:tabs>
        <w:spacing w:line="264" w:lineRule="exact"/>
        <w:ind w:left="10" w:firstLine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• </w:t>
      </w:r>
      <w:proofErr w:type="gramStart"/>
      <w:r>
        <w:rPr>
          <w:rFonts w:eastAsia="Times New Roman"/>
          <w:i/>
          <w:iCs/>
          <w:color w:val="000000"/>
          <w:sz w:val="24"/>
          <w:szCs w:val="24"/>
        </w:rPr>
        <w:t>речевыми</w:t>
      </w:r>
      <w:proofErr w:type="gramEnd"/>
      <w:r>
        <w:rPr>
          <w:rFonts w:eastAsia="Times New Roman"/>
          <w:i/>
          <w:iCs/>
          <w:color w:val="000000"/>
          <w:sz w:val="24"/>
          <w:szCs w:val="24"/>
        </w:rPr>
        <w:t xml:space="preserve">,  </w:t>
      </w:r>
      <w:r>
        <w:rPr>
          <w:rFonts w:eastAsia="Times New Roman"/>
          <w:color w:val="000000"/>
          <w:sz w:val="24"/>
          <w:szCs w:val="24"/>
        </w:rPr>
        <w:t xml:space="preserve">среди которых следует выделить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навыки осознанного чтения и работы с информацией, </w:t>
      </w:r>
      <w:r>
        <w:rPr>
          <w:rFonts w:eastAsia="Times New Roman"/>
          <w:color w:val="000000"/>
          <w:sz w:val="24"/>
          <w:szCs w:val="24"/>
        </w:rPr>
        <w:t>а также</w:t>
      </w:r>
    </w:p>
    <w:p w:rsidR="0029595E" w:rsidRDefault="0029595E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:rsidR="0029595E" w:rsidRDefault="0029595E" w:rsidP="0029595E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•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коммуникативными, </w:t>
      </w:r>
      <w:r>
        <w:rPr>
          <w:rFonts w:eastAsia="Times New Roman"/>
          <w:color w:val="000000"/>
          <w:sz w:val="24"/>
          <w:szCs w:val="24"/>
        </w:rPr>
        <w:t>необходимыми для учебного сотрудничества с учителем и сверстниками.</w:t>
      </w:r>
    </w:p>
    <w:p w:rsidR="0029595E" w:rsidRDefault="0029595E" w:rsidP="00473A91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Ещё одна особенность предлагаемой системы оценки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уровневый подход </w:t>
      </w:r>
      <w:r>
        <w:rPr>
          <w:rFonts w:eastAsia="Times New Roman"/>
          <w:color w:val="000000"/>
          <w:sz w:val="24"/>
          <w:szCs w:val="24"/>
        </w:rPr>
        <w:t xml:space="preserve">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обучающегося, а необходимый для продолжения образования и реально достигаемый большинством обучающихся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или ею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>, выстраивать индивидуальные траектории движения с учётом «зоны бли</w:t>
      </w:r>
      <w:r>
        <w:rPr>
          <w:rFonts w:eastAsia="Times New Roman"/>
          <w:color w:val="000000"/>
          <w:sz w:val="24"/>
          <w:szCs w:val="24"/>
        </w:rPr>
        <w:softHyphen/>
        <w:t>жайшего развития».</w:t>
      </w:r>
    </w:p>
    <w:p w:rsidR="0029595E" w:rsidRDefault="0029595E" w:rsidP="00473A91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Реализация уровневого подхода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к разработке инструментария и представлению результатов </w:t>
      </w:r>
      <w:r>
        <w:rPr>
          <w:rFonts w:eastAsia="Times New Roman"/>
          <w:color w:val="000000"/>
          <w:sz w:val="24"/>
          <w:szCs w:val="24"/>
        </w:rPr>
        <w:t>связана также с принятыми в теории и практике педагогических измерений тре</w:t>
      </w:r>
      <w:r>
        <w:rPr>
          <w:rFonts w:eastAsia="Times New Roman"/>
          <w:color w:val="000000"/>
          <w:sz w:val="24"/>
          <w:szCs w:val="24"/>
        </w:rPr>
        <w:softHyphen/>
        <w:t>бованиями к построению шкал оценивания и описанию результатов измерений.</w:t>
      </w:r>
    </w:p>
    <w:p w:rsidR="0029595E" w:rsidRDefault="0029595E" w:rsidP="00473A91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29595E" w:rsidRDefault="0029595E" w:rsidP="00473A91">
      <w:pPr>
        <w:widowControl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Результаты накопленной оценки, </w:t>
      </w:r>
      <w:r>
        <w:rPr>
          <w:rFonts w:eastAsia="Times New Roman"/>
          <w:color w:val="000000"/>
          <w:sz w:val="24"/>
          <w:szCs w:val="24"/>
        </w:rPr>
        <w:t>полученной в ходе текущего и промежуточного оценивания, фиксируются в форме портфеля достижений и учитываются при определении итоговой оценки.</w:t>
      </w:r>
    </w:p>
    <w:p w:rsidR="00884F84" w:rsidRDefault="00884F84" w:rsidP="00473A91">
      <w:pPr>
        <w:widowControl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</w:p>
    <w:p w:rsidR="00884F84" w:rsidRDefault="00884F84" w:rsidP="00473A91">
      <w:pPr>
        <w:widowControl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</w:p>
    <w:p w:rsidR="00884F84" w:rsidRDefault="00884F84" w:rsidP="00473A91">
      <w:pPr>
        <w:widowControl/>
        <w:shd w:val="clear" w:color="auto" w:fill="FFFFFF"/>
        <w:ind w:firstLine="567"/>
        <w:rPr>
          <w:sz w:val="24"/>
          <w:szCs w:val="24"/>
        </w:rPr>
      </w:pPr>
    </w:p>
    <w:p w:rsidR="0029595E" w:rsidRDefault="0029595E" w:rsidP="00473A91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Портфель достижений как инструмент оценки динамики индивидуальных</w:t>
      </w:r>
    </w:p>
    <w:p w:rsidR="0029595E" w:rsidRDefault="0029595E" w:rsidP="00884F84">
      <w:pPr>
        <w:widowControl/>
        <w:shd w:val="clear" w:color="auto" w:fill="FFFFFF"/>
        <w:ind w:firstLine="567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образовательных достижений</w:t>
      </w:r>
    </w:p>
    <w:p w:rsidR="00884F84" w:rsidRDefault="00884F84" w:rsidP="00473A91">
      <w:pPr>
        <w:widowControl/>
        <w:shd w:val="clear" w:color="auto" w:fill="FFFFFF"/>
        <w:ind w:firstLine="567"/>
        <w:rPr>
          <w:sz w:val="24"/>
          <w:szCs w:val="24"/>
        </w:rPr>
      </w:pPr>
    </w:p>
    <w:p w:rsidR="0029595E" w:rsidRDefault="0029595E" w:rsidP="00473A91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Показатель динамики образовательных достижений - один из основных показателей в оценке образовательных достижений.</w:t>
      </w:r>
    </w:p>
    <w:p w:rsidR="0029595E" w:rsidRDefault="0029595E" w:rsidP="00473A91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прогресса в развитии ребёнка.</w:t>
      </w:r>
    </w:p>
    <w:p w:rsidR="0029595E" w:rsidRDefault="0029595E" w:rsidP="00473A91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Одним из наиболее адекватных инструментов для оценки динамики образовательных достижений служит </w:t>
      </w:r>
      <w:r>
        <w:rPr>
          <w:rFonts w:eastAsia="Times New Roman"/>
          <w:b/>
          <w:bCs/>
          <w:color w:val="000000"/>
          <w:sz w:val="24"/>
          <w:szCs w:val="24"/>
        </w:rPr>
        <w:t>портфель достижений ученика.</w:t>
      </w:r>
    </w:p>
    <w:p w:rsidR="0029595E" w:rsidRDefault="0029595E" w:rsidP="00473A91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29595E" w:rsidRDefault="00884F84" w:rsidP="00473A91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</w:t>
      </w:r>
      <w:r w:rsidR="0029595E">
        <w:rPr>
          <w:rFonts w:eastAsia="Times New Roman"/>
          <w:color w:val="000000"/>
          <w:sz w:val="24"/>
          <w:szCs w:val="24"/>
        </w:rPr>
        <w:t xml:space="preserve">поддерживать высокую учебную мотивацию </w:t>
      </w:r>
      <w:proofErr w:type="gramStart"/>
      <w:r w:rsidR="0029595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="0029595E">
        <w:rPr>
          <w:rFonts w:eastAsia="Times New Roman"/>
          <w:color w:val="000000"/>
          <w:sz w:val="24"/>
          <w:szCs w:val="24"/>
        </w:rPr>
        <w:t>;</w:t>
      </w:r>
    </w:p>
    <w:p w:rsidR="0029595E" w:rsidRDefault="0029595E" w:rsidP="00473A91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-      -</w:t>
      </w:r>
      <w:r>
        <w:rPr>
          <w:rFonts w:eastAsia="Times New Roman"/>
          <w:color w:val="000000"/>
          <w:sz w:val="24"/>
          <w:szCs w:val="24"/>
        </w:rPr>
        <w:t>поощрять   их   активность   и   самостоятельность,   расширять возможности обучения и самообучения;</w:t>
      </w:r>
    </w:p>
    <w:p w:rsidR="0029595E" w:rsidRDefault="0029595E" w:rsidP="00473A91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-      -</w:t>
      </w:r>
      <w:r>
        <w:rPr>
          <w:rFonts w:eastAsia="Times New Roman"/>
          <w:color w:val="000000"/>
          <w:sz w:val="24"/>
          <w:szCs w:val="24"/>
        </w:rPr>
        <w:t xml:space="preserve">развивать  навыки  рефлексивной  и  оценочной  (в  том  числе </w:t>
      </w:r>
      <w:proofErr w:type="spellStart"/>
      <w:r>
        <w:rPr>
          <w:rFonts w:eastAsia="Times New Roman"/>
          <w:color w:val="000000"/>
          <w:sz w:val="24"/>
          <w:szCs w:val="24"/>
        </w:rPr>
        <w:t>самооценочной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) деятельности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>;</w:t>
      </w:r>
    </w:p>
    <w:p w:rsidR="0029595E" w:rsidRDefault="0029595E" w:rsidP="00473A91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-      -</w:t>
      </w:r>
      <w:r>
        <w:rPr>
          <w:rFonts w:eastAsia="Times New Roman"/>
          <w:color w:val="000000"/>
          <w:sz w:val="24"/>
          <w:szCs w:val="24"/>
        </w:rPr>
        <w:t>формировать умение учиться — ставить цели, планировать и организовывать собственную учебную деятельность.</w:t>
      </w:r>
    </w:p>
    <w:p w:rsidR="00A31222" w:rsidRDefault="0029595E" w:rsidP="00473A91">
      <w:pPr>
        <w:shd w:val="clear" w:color="auto" w:fill="FFFFFF"/>
        <w:tabs>
          <w:tab w:val="left" w:pos="173"/>
        </w:tabs>
        <w:spacing w:line="264" w:lineRule="exact"/>
        <w:ind w:left="10" w:firstLine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Портфель достижений </w:t>
      </w:r>
      <w:r>
        <w:rPr>
          <w:rFonts w:eastAsia="Times New Roman"/>
          <w:color w:val="000000"/>
          <w:sz w:val="24"/>
          <w:szCs w:val="24"/>
        </w:rPr>
        <w:t>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проведение независимой оценки, например при проведении аттестации педагогов.</w:t>
      </w:r>
    </w:p>
    <w:p w:rsidR="00A31222" w:rsidRDefault="00A31222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:rsidR="00A31222" w:rsidRDefault="00A31222" w:rsidP="00A31222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В состав портфеля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A31222" w:rsidRDefault="00A31222" w:rsidP="00A31222">
      <w:pPr>
        <w:widowControl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материалы.</w:t>
      </w:r>
    </w:p>
    <w:p w:rsidR="00A31222" w:rsidRDefault="00A31222" w:rsidP="00A31222">
      <w:pPr>
        <w:widowControl/>
        <w:shd w:val="clear" w:color="auto" w:fill="FFFFFF"/>
        <w:rPr>
          <w:sz w:val="24"/>
          <w:szCs w:val="24"/>
        </w:rPr>
      </w:pPr>
    </w:p>
    <w:p w:rsidR="00A31222" w:rsidRDefault="00A31222" w:rsidP="00A31222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1.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Выборки детских работ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—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формальных и творческих, </w:t>
      </w:r>
      <w:r>
        <w:rPr>
          <w:rFonts w:eastAsia="Times New Roman"/>
          <w:color w:val="000000"/>
          <w:sz w:val="24"/>
          <w:szCs w:val="24"/>
        </w:rPr>
        <w:t>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образовательного учреждения (как её общеобразовательной составляющей, так и программы дополнительного образования).</w:t>
      </w:r>
    </w:p>
    <w:p w:rsidR="00A31222" w:rsidRDefault="00A31222" w:rsidP="00A31222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Обязательной составляющей портфеля достижений являются материалы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стартовой диагностики, промежуточных и итоговых </w:t>
      </w:r>
      <w:proofErr w:type="spellStart"/>
      <w:r>
        <w:rPr>
          <w:rFonts w:eastAsia="Times New Roman"/>
          <w:i/>
          <w:iCs/>
          <w:color w:val="000000"/>
          <w:sz w:val="24"/>
          <w:szCs w:val="24"/>
        </w:rPr>
        <w:t>стандартизированныхработ</w:t>
      </w:r>
      <w:proofErr w:type="spellEnd"/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 отдельным предметам.</w:t>
      </w:r>
    </w:p>
    <w:p w:rsidR="00A31222" w:rsidRDefault="00A31222" w:rsidP="00A31222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A31222" w:rsidRDefault="00A31222" w:rsidP="00A31222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•по русскому, родному языку и литературному чтению, литературному чтению на родном языке, иностранному языку </w:t>
      </w:r>
      <w:r>
        <w:rPr>
          <w:rFonts w:eastAsia="Times New Roman"/>
          <w:color w:val="000000"/>
          <w:sz w:val="24"/>
          <w:szCs w:val="24"/>
        </w:rPr>
        <w:t>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т.п.;</w:t>
      </w:r>
    </w:p>
    <w:p w:rsidR="00A31222" w:rsidRDefault="00A31222" w:rsidP="00A31222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•по математике </w:t>
      </w:r>
      <w:r>
        <w:rPr>
          <w:rFonts w:eastAsia="Times New Roman"/>
          <w:color w:val="000000"/>
          <w:sz w:val="24"/>
          <w:szCs w:val="24"/>
        </w:rPr>
        <w:t>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т.п.;</w:t>
      </w:r>
    </w:p>
    <w:p w:rsidR="00A31222" w:rsidRDefault="00A31222" w:rsidP="00A31222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•по окружающему миру </w:t>
      </w:r>
      <w:r>
        <w:rPr>
          <w:rFonts w:eastAsia="Times New Roman"/>
          <w:color w:val="000000"/>
          <w:sz w:val="24"/>
          <w:szCs w:val="24"/>
        </w:rPr>
        <w:t xml:space="preserve">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и-т</w:t>
      </w:r>
      <w:proofErr w:type="gramEnd"/>
      <w:r>
        <w:rPr>
          <w:rFonts w:eastAsia="Times New Roman"/>
          <w:color w:val="000000"/>
          <w:sz w:val="24"/>
          <w:szCs w:val="24"/>
        </w:rPr>
        <w:t>.п</w:t>
      </w:r>
      <w:proofErr w:type="spellEnd"/>
      <w:r>
        <w:rPr>
          <w:rFonts w:eastAsia="Times New Roman"/>
          <w:color w:val="000000"/>
          <w:sz w:val="24"/>
          <w:szCs w:val="24"/>
        </w:rPr>
        <w:t>.;</w:t>
      </w:r>
    </w:p>
    <w:p w:rsidR="00A31222" w:rsidRDefault="00A31222" w:rsidP="00A31222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•по предметам эстетического цикла </w:t>
      </w:r>
      <w:r>
        <w:rPr>
          <w:rFonts w:eastAsia="Times New Roman"/>
          <w:color w:val="000000"/>
          <w:sz w:val="24"/>
          <w:szCs w:val="24"/>
        </w:rPr>
        <w:t>— аудиозаписи, фото-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A31222" w:rsidRDefault="00A31222" w:rsidP="00A31222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•по технологии </w:t>
      </w:r>
      <w:r>
        <w:rPr>
          <w:rFonts w:eastAsia="Times New Roman"/>
          <w:color w:val="000000"/>
          <w:sz w:val="24"/>
          <w:szCs w:val="24"/>
        </w:rPr>
        <w:t>— фото-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 п.;</w:t>
      </w:r>
    </w:p>
    <w:p w:rsidR="00A31222" w:rsidRDefault="00A31222" w:rsidP="00A31222">
      <w:pPr>
        <w:widowControl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•по физкультуре </w:t>
      </w:r>
      <w:r>
        <w:rPr>
          <w:rFonts w:eastAsia="Times New Roman"/>
          <w:color w:val="000000"/>
          <w:sz w:val="24"/>
          <w:szCs w:val="24"/>
        </w:rPr>
        <w:t>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A31222" w:rsidRDefault="00A31222" w:rsidP="00A31222">
      <w:pPr>
        <w:widowControl/>
        <w:shd w:val="clear" w:color="auto" w:fill="FFFFFF"/>
        <w:rPr>
          <w:sz w:val="24"/>
          <w:szCs w:val="24"/>
        </w:rPr>
      </w:pPr>
    </w:p>
    <w:p w:rsidR="00A31222" w:rsidRDefault="00A31222" w:rsidP="00A31222">
      <w:pPr>
        <w:widowControl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2.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Систематизированные материалы наблюден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ий (оценочные листы, материалы и листы наблюдений и т.п.) </w:t>
      </w:r>
      <w:r>
        <w:rPr>
          <w:rFonts w:eastAsia="Times New Roman"/>
          <w:color w:val="000000"/>
          <w:sz w:val="24"/>
          <w:szCs w:val="24"/>
        </w:rPr>
        <w:t>за процессом овладения универсальными учебными действиями, которые ведут учителя начальных классов (выступающие и в роли учителя-предметника, и в роли классного руководителя), иные учителя-предметники, школьный психолог, организатор воспитательной работы и другие непосредственные участники образовательного процесса.</w:t>
      </w:r>
    </w:p>
    <w:p w:rsidR="00A31222" w:rsidRDefault="00A31222" w:rsidP="00A31222">
      <w:pPr>
        <w:widowControl/>
        <w:shd w:val="clear" w:color="auto" w:fill="FFFFFF"/>
        <w:rPr>
          <w:sz w:val="24"/>
          <w:szCs w:val="24"/>
        </w:rPr>
      </w:pPr>
    </w:p>
    <w:p w:rsidR="001258E9" w:rsidRDefault="00A31222" w:rsidP="00A31222">
      <w:pPr>
        <w:shd w:val="clear" w:color="auto" w:fill="FFFFFF"/>
        <w:tabs>
          <w:tab w:val="left" w:pos="173"/>
        </w:tabs>
        <w:spacing w:line="264" w:lineRule="exact"/>
        <w:ind w:left="10" w:firstLine="567"/>
        <w:rPr>
          <w:rFonts w:eastAsia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Материалы, характеризующие достижения обучающихся в рамках </w:t>
      </w:r>
      <w:proofErr w:type="spellStart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внеучебной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(школьной и внешкольной) </w:t>
      </w:r>
      <w:proofErr w:type="spellStart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идосуговой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деятельности, </w:t>
      </w:r>
      <w:r>
        <w:rPr>
          <w:rFonts w:eastAsia="Times New Roman"/>
          <w:color w:val="000000"/>
          <w:sz w:val="24"/>
          <w:szCs w:val="24"/>
        </w:rPr>
        <w:t>например результаты участия в олимпиадах, конкурсах, смотрах, выставках, концертах, спортивных мероприятиях, поделки</w:t>
      </w:r>
    </w:p>
    <w:p w:rsidR="001258E9" w:rsidRDefault="001258E9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:rsidR="001258E9" w:rsidRDefault="001258E9" w:rsidP="001258E9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и др. Основное требование, предъявляемое к этим материалам, - отражение в них степени </w:t>
      </w:r>
      <w:proofErr w:type="gramStart"/>
      <w:r>
        <w:rPr>
          <w:rFonts w:eastAsia="Times New Roman"/>
          <w:color w:val="000000"/>
          <w:sz w:val="24"/>
          <w:szCs w:val="24"/>
        </w:rPr>
        <w:t>достижения планируемых результатов освоения примерной образовательной программы начального общего образования</w:t>
      </w:r>
      <w:proofErr w:type="gramEnd"/>
      <w:r>
        <w:rPr>
          <w:rFonts w:eastAsia="Times New Roman"/>
          <w:color w:val="000000"/>
          <w:sz w:val="24"/>
          <w:szCs w:val="24"/>
        </w:rPr>
        <w:t>.</w:t>
      </w:r>
    </w:p>
    <w:p w:rsidR="001258E9" w:rsidRDefault="001258E9" w:rsidP="001258E9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Анализ, интерпретация и оценка </w:t>
      </w:r>
      <w:r>
        <w:rPr>
          <w:rFonts w:eastAsia="Times New Roman"/>
          <w:color w:val="000000"/>
          <w:sz w:val="24"/>
          <w:szCs w:val="24"/>
        </w:rPr>
        <w:t>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Стандарте.</w:t>
      </w:r>
    </w:p>
    <w:p w:rsidR="001258E9" w:rsidRDefault="001258E9" w:rsidP="001258E9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Оценка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как отдельных составляющих, так и портфеля достижений в целом ведётся на </w:t>
      </w:r>
      <w:proofErr w:type="spellStart"/>
      <w:r>
        <w:rPr>
          <w:rFonts w:eastAsia="Times New Roman"/>
          <w:i/>
          <w:iCs/>
          <w:color w:val="000000"/>
          <w:sz w:val="24"/>
          <w:szCs w:val="24"/>
        </w:rPr>
        <w:t>критериальной</w:t>
      </w:r>
      <w:proofErr w:type="spellEnd"/>
      <w:r>
        <w:rPr>
          <w:rFonts w:eastAsia="Times New Roman"/>
          <w:i/>
          <w:iCs/>
          <w:color w:val="000000"/>
          <w:sz w:val="24"/>
          <w:szCs w:val="24"/>
        </w:rPr>
        <w:t xml:space="preserve"> основе, </w:t>
      </w:r>
      <w:r>
        <w:rPr>
          <w:rFonts w:eastAsia="Times New Roman"/>
          <w:color w:val="000000"/>
          <w:sz w:val="24"/>
          <w:szCs w:val="24"/>
        </w:rPr>
        <w:t>поэтому портфели достижений должны сопровождаться специальными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оценку выпускника.</w:t>
      </w:r>
    </w:p>
    <w:p w:rsidR="001258E9" w:rsidRDefault="001258E9" w:rsidP="001258E9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результатам оценки, которая формируется на основе материалов портфеля достижений, делаются выводы о:</w:t>
      </w:r>
    </w:p>
    <w:p w:rsidR="001258E9" w:rsidRDefault="001258E9" w:rsidP="001258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обучающегося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универсальных и предметных способов действий, </w:t>
      </w:r>
      <w:r>
        <w:rPr>
          <w:rFonts w:eastAsia="Times New Roman"/>
          <w:color w:val="000000"/>
          <w:sz w:val="24"/>
          <w:szCs w:val="24"/>
        </w:rPr>
        <w:t xml:space="preserve">а   также  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опорной   системы   знаний,   </w:t>
      </w:r>
      <w:r>
        <w:rPr>
          <w:rFonts w:eastAsia="Times New Roman"/>
          <w:color w:val="000000"/>
          <w:sz w:val="24"/>
          <w:szCs w:val="24"/>
        </w:rPr>
        <w:t>обеспечивающих   ему   возможность   продолжения образования в основной школе;</w:t>
      </w:r>
    </w:p>
    <w:p w:rsidR="001258E9" w:rsidRDefault="001258E9" w:rsidP="001258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  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   основ  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умения   учиться,    </w:t>
      </w:r>
      <w:r>
        <w:rPr>
          <w:rFonts w:eastAsia="Times New Roman"/>
          <w:color w:val="000000"/>
          <w:sz w:val="24"/>
          <w:szCs w:val="24"/>
        </w:rPr>
        <w:t>понимаемой    как   способности    к самоорганизации   с   целью   постановки   и   решения   учебно-познавательных   и   учебно-практических задач;</w:t>
      </w:r>
    </w:p>
    <w:p w:rsidR="001258E9" w:rsidRDefault="001258E9" w:rsidP="001258E9">
      <w:pPr>
        <w:widowControl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индивидуальном </w:t>
      </w:r>
      <w:proofErr w:type="gramStart"/>
      <w:r>
        <w:rPr>
          <w:rFonts w:eastAsia="Times New Roman"/>
          <w:i/>
          <w:iCs/>
          <w:color w:val="000000"/>
          <w:sz w:val="24"/>
          <w:szCs w:val="24"/>
        </w:rPr>
        <w:t>прогрессе</w:t>
      </w:r>
      <w:proofErr w:type="gramEnd"/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в основных сферах развития личности — </w:t>
      </w:r>
      <w:proofErr w:type="spellStart"/>
      <w:r>
        <w:rPr>
          <w:rFonts w:eastAsia="Times New Roman"/>
          <w:color w:val="000000"/>
          <w:sz w:val="24"/>
          <w:szCs w:val="24"/>
        </w:rPr>
        <w:t>мотивационно-смысловой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познавательной, эмоциональной, волевой и </w:t>
      </w:r>
      <w:proofErr w:type="spellStart"/>
      <w:r>
        <w:rPr>
          <w:rFonts w:eastAsia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:rsidR="001258E9" w:rsidRDefault="001258E9" w:rsidP="001258E9">
      <w:pPr>
        <w:widowControl/>
        <w:shd w:val="clear" w:color="auto" w:fill="FFFFFF"/>
        <w:rPr>
          <w:sz w:val="24"/>
          <w:szCs w:val="24"/>
        </w:rPr>
      </w:pPr>
    </w:p>
    <w:p w:rsidR="001258E9" w:rsidRDefault="001258E9" w:rsidP="001258E9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Итоговая оценка выпускника и её использование при переходе 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от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начального к</w:t>
      </w:r>
    </w:p>
    <w:p w:rsidR="001258E9" w:rsidRDefault="001258E9" w:rsidP="001258E9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основному общему образованию</w:t>
      </w:r>
    </w:p>
    <w:p w:rsidR="001258E9" w:rsidRDefault="001258E9" w:rsidP="001258E9">
      <w:pPr>
        <w:widowControl/>
        <w:shd w:val="clear" w:color="auto" w:fill="FFFFFF"/>
        <w:jc w:val="center"/>
        <w:rPr>
          <w:sz w:val="24"/>
          <w:szCs w:val="24"/>
        </w:rPr>
      </w:pPr>
    </w:p>
    <w:p w:rsidR="001258E9" w:rsidRDefault="001258E9" w:rsidP="001258E9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Предметом итоговой оценки является способность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решать учебно-познавательные и учебно-практические задачи.</w:t>
      </w:r>
    </w:p>
    <w:p w:rsidR="001258E9" w:rsidRDefault="001258E9" w:rsidP="001258E9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опорной системы знаний по русскому языку, родному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языкуи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математике </w:t>
      </w:r>
      <w:r>
        <w:rPr>
          <w:rFonts w:eastAsia="Times New Roman"/>
          <w:color w:val="000000"/>
          <w:sz w:val="24"/>
          <w:szCs w:val="24"/>
        </w:rPr>
        <w:t xml:space="preserve">и овладение следующими </w:t>
      </w:r>
      <w:proofErr w:type="spellStart"/>
      <w:r>
        <w:rPr>
          <w:rFonts w:eastAsia="Times New Roman"/>
          <w:color w:val="000000"/>
          <w:sz w:val="24"/>
          <w:szCs w:val="24"/>
        </w:rPr>
        <w:t>метапредметными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действиями:</w:t>
      </w:r>
    </w:p>
    <w:p w:rsidR="001258E9" w:rsidRDefault="001258E9" w:rsidP="001258E9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•</w:t>
      </w:r>
      <w:proofErr w:type="gramStart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речевыми</w:t>
      </w:r>
      <w:proofErr w:type="gram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среди которых следует выделить навыки осознанного чтения и работы с информацией;</w:t>
      </w:r>
    </w:p>
    <w:p w:rsidR="001258E9" w:rsidRDefault="001258E9" w:rsidP="001258E9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•коммуникативными, </w:t>
      </w:r>
      <w:r>
        <w:rPr>
          <w:rFonts w:eastAsia="Times New Roman"/>
          <w:color w:val="000000"/>
          <w:sz w:val="24"/>
          <w:szCs w:val="24"/>
        </w:rPr>
        <w:t>необходимыми для учебного сотрудничества с учителем и сверстниками.</w:t>
      </w:r>
    </w:p>
    <w:p w:rsidR="001258E9" w:rsidRDefault="001258E9" w:rsidP="001258E9">
      <w:pPr>
        <w:widowControl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</w:p>
    <w:p w:rsidR="001258E9" w:rsidRDefault="001258E9" w:rsidP="001258E9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трёх (четырёх) итоговых работ (по русскому языку, математике и комплексной работы на </w:t>
      </w:r>
      <w:proofErr w:type="spellStart"/>
      <w:r>
        <w:rPr>
          <w:rFonts w:eastAsia="Times New Roman"/>
          <w:color w:val="000000"/>
          <w:sz w:val="24"/>
          <w:szCs w:val="24"/>
        </w:rPr>
        <w:t>межпредметной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основе).</w:t>
      </w:r>
    </w:p>
    <w:p w:rsidR="001258E9" w:rsidRDefault="001258E9" w:rsidP="001258E9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языку, родному языку и математике, а также уровень овладения </w:t>
      </w:r>
      <w:proofErr w:type="spellStart"/>
      <w:r>
        <w:rPr>
          <w:rFonts w:eastAsia="Times New Roman"/>
          <w:color w:val="000000"/>
          <w:sz w:val="24"/>
          <w:szCs w:val="24"/>
        </w:rPr>
        <w:t>метапредметными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действиями.</w:t>
      </w:r>
    </w:p>
    <w:p w:rsidR="001258E9" w:rsidRDefault="001258E9" w:rsidP="001258E9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855B2C" w:rsidRDefault="001258E9" w:rsidP="001258E9">
      <w:pPr>
        <w:shd w:val="clear" w:color="auto" w:fill="FFFFFF"/>
        <w:tabs>
          <w:tab w:val="left" w:pos="173"/>
        </w:tabs>
        <w:spacing w:line="264" w:lineRule="exact"/>
        <w:ind w:left="10" w:firstLine="567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1). </w:t>
      </w:r>
      <w:r>
        <w:rPr>
          <w:rFonts w:eastAsia="Times New Roman"/>
          <w:color w:val="000000"/>
          <w:sz w:val="24"/>
          <w:szCs w:val="24"/>
        </w:rPr>
        <w:t xml:space="preserve">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учебно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- познавательных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eastAsia="Times New Roman"/>
          <w:color w:val="000000"/>
          <w:sz w:val="24"/>
          <w:szCs w:val="24"/>
        </w:rPr>
        <w:t>учебно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 w:rsidR="00855B2C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практических</w:t>
      </w:r>
    </w:p>
    <w:p w:rsidR="00855B2C" w:rsidRDefault="00855B2C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:rsidR="00855B2C" w:rsidRDefault="00855B2C" w:rsidP="00855B2C">
      <w:pPr>
        <w:widowControl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задач средствами данного предмета.</w:t>
      </w:r>
    </w:p>
    <w:p w:rsidR="0007727C" w:rsidRDefault="0007727C" w:rsidP="00855B2C">
      <w:pPr>
        <w:widowControl/>
        <w:shd w:val="clear" w:color="auto" w:fill="FFFFFF"/>
        <w:ind w:firstLine="567"/>
        <w:rPr>
          <w:sz w:val="24"/>
          <w:szCs w:val="24"/>
        </w:rPr>
      </w:pPr>
    </w:p>
    <w:p w:rsidR="00855B2C" w:rsidRDefault="00855B2C" w:rsidP="00855B2C">
      <w:pPr>
        <w:widowControl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07727C" w:rsidRDefault="0007727C" w:rsidP="00855B2C">
      <w:pPr>
        <w:widowControl/>
        <w:shd w:val="clear" w:color="auto" w:fill="FFFFFF"/>
        <w:ind w:firstLine="567"/>
        <w:rPr>
          <w:sz w:val="24"/>
          <w:szCs w:val="24"/>
        </w:rPr>
      </w:pPr>
    </w:p>
    <w:p w:rsidR="00855B2C" w:rsidRDefault="00855B2C" w:rsidP="00855B2C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2). </w:t>
      </w:r>
      <w:r>
        <w:rPr>
          <w:rFonts w:eastAsia="Times New Roman"/>
          <w:color w:val="000000"/>
          <w:sz w:val="24"/>
          <w:szCs w:val="24"/>
        </w:rPr>
        <w:t>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</w:t>
      </w:r>
    </w:p>
    <w:p w:rsidR="00855B2C" w:rsidRDefault="00855B2C" w:rsidP="00855B2C">
      <w:pPr>
        <w:widowControl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07727C" w:rsidRDefault="0007727C" w:rsidP="00855B2C">
      <w:pPr>
        <w:widowControl/>
        <w:shd w:val="clear" w:color="auto" w:fill="FFFFFF"/>
        <w:ind w:firstLine="567"/>
        <w:rPr>
          <w:sz w:val="24"/>
          <w:szCs w:val="24"/>
        </w:rPr>
      </w:pPr>
    </w:p>
    <w:p w:rsidR="00855B2C" w:rsidRDefault="00855B2C" w:rsidP="00855B2C">
      <w:pPr>
        <w:widowControl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3). </w:t>
      </w:r>
      <w:r>
        <w:rPr>
          <w:rFonts w:eastAsia="Times New Roman"/>
          <w:color w:val="000000"/>
          <w:sz w:val="24"/>
          <w:szCs w:val="24"/>
        </w:rPr>
        <w:t>Выпускник не овладел опорной системой знаний и учебными действиями, необходимыми для продолжения образования на следующей ступени.</w:t>
      </w:r>
    </w:p>
    <w:p w:rsidR="0007727C" w:rsidRDefault="0007727C" w:rsidP="00855B2C">
      <w:pPr>
        <w:widowControl/>
        <w:shd w:val="clear" w:color="auto" w:fill="FFFFFF"/>
        <w:ind w:firstLine="567"/>
        <w:rPr>
          <w:sz w:val="24"/>
          <w:szCs w:val="24"/>
        </w:rPr>
      </w:pPr>
    </w:p>
    <w:p w:rsidR="00855B2C" w:rsidRDefault="00855B2C" w:rsidP="00855B2C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</w:t>
      </w:r>
      <w:r>
        <w:rPr>
          <w:rFonts w:eastAsia="Times New Roman"/>
          <w:color w:val="000000"/>
          <w:sz w:val="24"/>
          <w:szCs w:val="24"/>
          <w:u w:val="single"/>
        </w:rPr>
        <w:t>всем</w:t>
      </w:r>
      <w:r>
        <w:rPr>
          <w:rFonts w:eastAsia="Times New Roman"/>
          <w:color w:val="000000"/>
          <w:sz w:val="24"/>
          <w:szCs w:val="24"/>
        </w:rPr>
        <w:t xml:space="preserve">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855B2C" w:rsidRDefault="00855B2C" w:rsidP="00855B2C">
      <w:pPr>
        <w:widowControl/>
        <w:shd w:val="clear" w:color="auto" w:fill="FFFFFF"/>
        <w:ind w:firstLine="567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Педагогический совет образовательного учреждения на основе выводов, сделанных по каждому обучающемуся, рассматривает вопрос об </w:t>
      </w:r>
      <w:r>
        <w:rPr>
          <w:rFonts w:eastAsia="Times New Roman"/>
          <w:b/>
          <w:bCs/>
          <w:color w:val="000000"/>
          <w:sz w:val="24"/>
          <w:szCs w:val="24"/>
        </w:rPr>
        <w:t>успешном освоении данным обучающимся основной общеобразовательной программы начального общего образования и переводе его на следующую ступень общего образования.</w:t>
      </w:r>
    </w:p>
    <w:p w:rsidR="0007727C" w:rsidRDefault="0007727C" w:rsidP="00855B2C">
      <w:pPr>
        <w:widowControl/>
        <w:shd w:val="clear" w:color="auto" w:fill="FFFFFF"/>
        <w:ind w:firstLine="567"/>
        <w:rPr>
          <w:sz w:val="24"/>
          <w:szCs w:val="24"/>
        </w:rPr>
      </w:pPr>
    </w:p>
    <w:p w:rsidR="00855B2C" w:rsidRDefault="00855B2C" w:rsidP="00855B2C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Решение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о переводе </w:t>
      </w:r>
      <w:r>
        <w:rPr>
          <w:rFonts w:eastAsia="Times New Roman"/>
          <w:color w:val="000000"/>
          <w:sz w:val="24"/>
          <w:szCs w:val="24"/>
        </w:rPr>
        <w:t xml:space="preserve">обучающегося на следующую ступень общего образования принимается одновременно с рассмотрением и утверждением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характеристики обучающегося, </w:t>
      </w:r>
      <w:r>
        <w:rPr>
          <w:rFonts w:eastAsia="Times New Roman"/>
          <w:color w:val="000000"/>
          <w:sz w:val="24"/>
          <w:szCs w:val="24"/>
        </w:rPr>
        <w:t>в которой:</w:t>
      </w:r>
    </w:p>
    <w:p w:rsidR="00855B2C" w:rsidRDefault="00855B2C" w:rsidP="00855B2C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•    отмечаются образовательные достижения и положительные качества обучающегося;</w:t>
      </w:r>
    </w:p>
    <w:p w:rsidR="00855B2C" w:rsidRDefault="00855B2C" w:rsidP="00855B2C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•    определяются приоритетные задачи и направления личностного развития с </w:t>
      </w:r>
      <w:proofErr w:type="gramStart"/>
      <w:r>
        <w:rPr>
          <w:rFonts w:eastAsia="Times New Roman"/>
          <w:color w:val="000000"/>
          <w:sz w:val="24"/>
          <w:szCs w:val="24"/>
        </w:rPr>
        <w:t>учётом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как достижений, так и психологических проблем развития ребёнка;</w:t>
      </w:r>
    </w:p>
    <w:p w:rsidR="00855B2C" w:rsidRDefault="00855B2C" w:rsidP="00855B2C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•    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D11DE3" w:rsidRDefault="00855B2C" w:rsidP="00855B2C">
      <w:pPr>
        <w:shd w:val="clear" w:color="auto" w:fill="FFFFFF"/>
        <w:tabs>
          <w:tab w:val="left" w:pos="173"/>
        </w:tabs>
        <w:spacing w:line="264" w:lineRule="exact"/>
        <w:ind w:left="10" w:firstLine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Все выводы и оценки, включаемые в характеристику, должны быть подтверждены материалами портфеля достижений и другими объективными показателями.</w:t>
      </w:r>
    </w:p>
    <w:sectPr w:rsidR="00D11DE3" w:rsidSect="001C3488">
      <w:type w:val="continuous"/>
      <w:pgSz w:w="11909" w:h="16834"/>
      <w:pgMar w:top="1134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1A50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3488"/>
    <w:rsid w:val="00020C84"/>
    <w:rsid w:val="0007727C"/>
    <w:rsid w:val="001258E9"/>
    <w:rsid w:val="001622A3"/>
    <w:rsid w:val="001B0E9F"/>
    <w:rsid w:val="001C3488"/>
    <w:rsid w:val="0029595E"/>
    <w:rsid w:val="002F4A52"/>
    <w:rsid w:val="004100CB"/>
    <w:rsid w:val="00473A91"/>
    <w:rsid w:val="00697327"/>
    <w:rsid w:val="006C5078"/>
    <w:rsid w:val="00744BBA"/>
    <w:rsid w:val="00790D7E"/>
    <w:rsid w:val="00855B2C"/>
    <w:rsid w:val="00884F84"/>
    <w:rsid w:val="008E685E"/>
    <w:rsid w:val="009A57DF"/>
    <w:rsid w:val="00A31222"/>
    <w:rsid w:val="00AF7C64"/>
    <w:rsid w:val="00B41E3E"/>
    <w:rsid w:val="00B44D55"/>
    <w:rsid w:val="00BC72ED"/>
    <w:rsid w:val="00C06487"/>
    <w:rsid w:val="00CF1503"/>
    <w:rsid w:val="00D11DE3"/>
    <w:rsid w:val="00D7372D"/>
    <w:rsid w:val="00E92CB3"/>
    <w:rsid w:val="00F8364A"/>
    <w:rsid w:val="00FE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A67E-9615-41DE-A3A9-59EF06EA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6306</Words>
  <Characters>35950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25</cp:revision>
  <dcterms:created xsi:type="dcterms:W3CDTF">2015-01-15T08:00:00Z</dcterms:created>
  <dcterms:modified xsi:type="dcterms:W3CDTF">2015-01-19T12:40:00Z</dcterms:modified>
</cp:coreProperties>
</file>