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1DFB" w:rsidP="009E1DFB">
      <w:pPr>
        <w:shd w:val="clear" w:color="auto" w:fill="FFFFFF"/>
        <w:spacing w:line="360" w:lineRule="auto"/>
        <w:ind w:right="14"/>
        <w:jc w:val="center"/>
      </w:pPr>
      <w:r>
        <w:rPr>
          <w:smallCaps/>
          <w:color w:val="000000"/>
          <w:sz w:val="26"/>
          <w:szCs w:val="26"/>
          <w:u w:val="single"/>
        </w:rPr>
        <w:t>план внеурочной деятельности</w:t>
      </w:r>
    </w:p>
    <w:p w:rsidR="00000000" w:rsidRDefault="009E1DFB" w:rsidP="009E1DFB">
      <w:pPr>
        <w:shd w:val="clear" w:color="auto" w:fill="FFFFFF"/>
        <w:spacing w:before="302" w:line="360" w:lineRule="auto"/>
        <w:ind w:left="5" w:right="10"/>
        <w:jc w:val="both"/>
      </w:pPr>
      <w:r>
        <w:rPr>
          <w:color w:val="000000"/>
          <w:spacing w:val="12"/>
          <w:sz w:val="25"/>
          <w:szCs w:val="25"/>
        </w:rPr>
        <w:t xml:space="preserve">План внеурочной деятельности МОУ </w:t>
      </w:r>
      <w:proofErr w:type="spellStart"/>
      <w:r>
        <w:rPr>
          <w:color w:val="000000"/>
          <w:spacing w:val="12"/>
          <w:sz w:val="25"/>
          <w:szCs w:val="25"/>
        </w:rPr>
        <w:t>Козьмодемьянской</w:t>
      </w:r>
      <w:proofErr w:type="spellEnd"/>
      <w:r>
        <w:rPr>
          <w:color w:val="000000"/>
          <w:spacing w:val="12"/>
          <w:sz w:val="25"/>
          <w:szCs w:val="25"/>
        </w:rPr>
        <w:t xml:space="preserve"> ООШ является </w:t>
      </w:r>
      <w:r>
        <w:rPr>
          <w:color w:val="000000"/>
          <w:spacing w:val="1"/>
          <w:sz w:val="25"/>
          <w:szCs w:val="25"/>
        </w:rPr>
        <w:t>орг</w:t>
      </w:r>
      <w:r>
        <w:rPr>
          <w:color w:val="000000"/>
          <w:spacing w:val="1"/>
          <w:sz w:val="25"/>
          <w:szCs w:val="25"/>
        </w:rPr>
        <w:t>а</w:t>
      </w:r>
      <w:r>
        <w:rPr>
          <w:color w:val="000000"/>
          <w:spacing w:val="1"/>
          <w:sz w:val="25"/>
          <w:szCs w:val="25"/>
        </w:rPr>
        <w:t xml:space="preserve">низационным механизмом реализации основной образовательной программы </w:t>
      </w:r>
      <w:r>
        <w:rPr>
          <w:color w:val="000000"/>
          <w:spacing w:val="-4"/>
          <w:sz w:val="25"/>
          <w:szCs w:val="25"/>
        </w:rPr>
        <w:t>начал</w:t>
      </w:r>
      <w:r>
        <w:rPr>
          <w:color w:val="000000"/>
          <w:spacing w:val="-4"/>
          <w:sz w:val="25"/>
          <w:szCs w:val="25"/>
        </w:rPr>
        <w:t>ь</w:t>
      </w:r>
      <w:r>
        <w:rPr>
          <w:color w:val="000000"/>
          <w:spacing w:val="-4"/>
          <w:sz w:val="25"/>
          <w:szCs w:val="25"/>
        </w:rPr>
        <w:t>ного общего образования.</w:t>
      </w:r>
    </w:p>
    <w:p w:rsidR="00000000" w:rsidRDefault="009E1DFB" w:rsidP="009E1DFB">
      <w:pPr>
        <w:shd w:val="clear" w:color="auto" w:fill="FFFFFF"/>
        <w:spacing w:before="211" w:line="360" w:lineRule="auto"/>
        <w:ind w:left="5" w:right="67"/>
        <w:jc w:val="both"/>
      </w:pPr>
      <w:r>
        <w:rPr>
          <w:color w:val="000000"/>
          <w:spacing w:val="-5"/>
          <w:sz w:val="25"/>
          <w:szCs w:val="25"/>
        </w:rPr>
        <w:t>Нормативно-правовой и документальной основой внеурочной деят</w:t>
      </w:r>
      <w:r>
        <w:rPr>
          <w:color w:val="000000"/>
          <w:spacing w:val="-5"/>
          <w:sz w:val="25"/>
          <w:szCs w:val="25"/>
        </w:rPr>
        <w:t xml:space="preserve">ельности </w:t>
      </w:r>
      <w:proofErr w:type="gramStart"/>
      <w:r>
        <w:rPr>
          <w:color w:val="000000"/>
          <w:spacing w:val="-5"/>
          <w:sz w:val="25"/>
          <w:szCs w:val="25"/>
        </w:rPr>
        <w:t>обучающихся</w:t>
      </w:r>
      <w:proofErr w:type="gramEnd"/>
      <w:r>
        <w:rPr>
          <w:color w:val="000000"/>
          <w:spacing w:val="-5"/>
          <w:sz w:val="25"/>
          <w:szCs w:val="25"/>
        </w:rPr>
        <w:t xml:space="preserve"> в МОУ </w:t>
      </w:r>
      <w:proofErr w:type="spellStart"/>
      <w:r>
        <w:rPr>
          <w:color w:val="000000"/>
          <w:spacing w:val="-5"/>
          <w:sz w:val="25"/>
          <w:szCs w:val="25"/>
        </w:rPr>
        <w:t>Козьмодемьянской</w:t>
      </w:r>
      <w:proofErr w:type="spellEnd"/>
      <w:r>
        <w:rPr>
          <w:color w:val="000000"/>
          <w:spacing w:val="-5"/>
          <w:sz w:val="25"/>
          <w:szCs w:val="25"/>
        </w:rPr>
        <w:t xml:space="preserve"> ООШ являются:</w:t>
      </w:r>
    </w:p>
    <w:p w:rsidR="00000000" w:rsidRDefault="009E1DFB" w:rsidP="009E1DFB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221" w:line="360" w:lineRule="auto"/>
        <w:ind w:left="5"/>
        <w:rPr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Закон РФ "Об образовании";</w:t>
      </w:r>
    </w:p>
    <w:p w:rsidR="00000000" w:rsidRDefault="009E1DFB" w:rsidP="009E1DFB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221" w:line="360" w:lineRule="auto"/>
        <w:ind w:left="5" w:right="461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ФГОС начального общего образования (приказ Министерства образования и науки</w:t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-4"/>
          <w:sz w:val="25"/>
          <w:szCs w:val="25"/>
        </w:rPr>
        <w:t>Российской Федерации от 6 октября 2009 г. № 373);</w:t>
      </w:r>
    </w:p>
    <w:p w:rsidR="00000000" w:rsidRDefault="009E1DFB" w:rsidP="009E1DFB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202" w:line="360" w:lineRule="auto"/>
        <w:ind w:left="5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Требования к условиям реализации </w:t>
      </w:r>
      <w:r>
        <w:rPr>
          <w:color w:val="000000"/>
          <w:spacing w:val="-5"/>
          <w:sz w:val="25"/>
          <w:szCs w:val="25"/>
        </w:rPr>
        <w:t>основной образовательной программы начального</w:t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-4"/>
          <w:sz w:val="25"/>
          <w:szCs w:val="25"/>
        </w:rPr>
        <w:t>общего образования (гигиенические требования);</w:t>
      </w:r>
    </w:p>
    <w:p w:rsidR="00000000" w:rsidRDefault="009E1DFB" w:rsidP="009E1DFB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221" w:line="360" w:lineRule="auto"/>
        <w:ind w:left="5"/>
        <w:rPr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Потребности семьи, общества и государства в начальном образовании</w:t>
      </w:r>
    </w:p>
    <w:p w:rsidR="00000000" w:rsidRDefault="009E1DFB" w:rsidP="009E1DFB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206" w:line="360" w:lineRule="auto"/>
        <w:ind w:left="5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Приказ Министерства образования и науки Российской Федерации «Об утверждении и</w:t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-4"/>
          <w:sz w:val="25"/>
          <w:szCs w:val="25"/>
        </w:rPr>
        <w:t>введении в</w:t>
      </w:r>
      <w:r>
        <w:rPr>
          <w:color w:val="000000"/>
          <w:spacing w:val="-4"/>
          <w:sz w:val="25"/>
          <w:szCs w:val="25"/>
        </w:rPr>
        <w:t xml:space="preserve"> действие Федерального Государственного образовательного стандарта</w:t>
      </w:r>
      <w:r>
        <w:rPr>
          <w:color w:val="000000"/>
          <w:spacing w:val="-4"/>
          <w:sz w:val="25"/>
          <w:szCs w:val="25"/>
        </w:rPr>
        <w:br/>
        <w:t>начального общего образования» №373 от 06.10.2009 г.</w:t>
      </w:r>
    </w:p>
    <w:p w:rsidR="00000000" w:rsidRDefault="009E1DFB" w:rsidP="009E1DFB">
      <w:pPr>
        <w:spacing w:line="360" w:lineRule="auto"/>
        <w:rPr>
          <w:sz w:val="2"/>
          <w:szCs w:val="2"/>
        </w:rPr>
      </w:pPr>
    </w:p>
    <w:p w:rsidR="00000000" w:rsidRDefault="009E1DFB" w:rsidP="009E1DFB">
      <w:pPr>
        <w:numPr>
          <w:ilvl w:val="0"/>
          <w:numId w:val="2"/>
        </w:numPr>
        <w:shd w:val="clear" w:color="auto" w:fill="FFFFFF"/>
        <w:tabs>
          <w:tab w:val="left" w:pos="202"/>
        </w:tabs>
        <w:spacing w:before="197" w:line="360" w:lineRule="auto"/>
        <w:ind w:left="5"/>
        <w:rPr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Приказ Министерства образования и науки Российской Федерации «О внесении</w:t>
      </w:r>
      <w:r>
        <w:rPr>
          <w:color w:val="000000"/>
          <w:spacing w:val="-4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изменений в федеральный государственный образовательный ст</w:t>
      </w:r>
      <w:r>
        <w:rPr>
          <w:color w:val="000000"/>
          <w:spacing w:val="-5"/>
          <w:sz w:val="25"/>
          <w:szCs w:val="25"/>
        </w:rPr>
        <w:t>андарт начального общего</w:t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-6"/>
          <w:sz w:val="25"/>
          <w:szCs w:val="25"/>
        </w:rPr>
        <w:t>образования» №1241 от 26 ноября 2010 г.</w:t>
      </w:r>
    </w:p>
    <w:p w:rsidR="00000000" w:rsidRDefault="009E1DFB" w:rsidP="009E1DFB">
      <w:pPr>
        <w:numPr>
          <w:ilvl w:val="0"/>
          <w:numId w:val="2"/>
        </w:numPr>
        <w:shd w:val="clear" w:color="auto" w:fill="FFFFFF"/>
        <w:tabs>
          <w:tab w:val="left" w:pos="202"/>
        </w:tabs>
        <w:spacing w:before="211" w:line="360" w:lineRule="auto"/>
        <w:ind w:left="5"/>
        <w:rPr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Приказ Министерства образования и науки Российской Федерации № 2357 от 22</w:t>
      </w:r>
      <w:r>
        <w:rPr>
          <w:color w:val="000000"/>
          <w:spacing w:val="-4"/>
          <w:sz w:val="25"/>
          <w:szCs w:val="25"/>
        </w:rPr>
        <w:br/>
        <w:t>сентября 2011 г. «О внесении изменений в федеральный государственный</w:t>
      </w:r>
      <w:r>
        <w:rPr>
          <w:color w:val="000000"/>
          <w:spacing w:val="-4"/>
          <w:sz w:val="25"/>
          <w:szCs w:val="25"/>
        </w:rPr>
        <w:br/>
      </w:r>
      <w:r>
        <w:rPr>
          <w:color w:val="000000"/>
          <w:spacing w:val="-3"/>
          <w:sz w:val="25"/>
          <w:szCs w:val="25"/>
        </w:rPr>
        <w:t>образовательный стандарт начального общего о</w:t>
      </w:r>
      <w:r>
        <w:rPr>
          <w:color w:val="000000"/>
          <w:spacing w:val="-3"/>
          <w:sz w:val="25"/>
          <w:szCs w:val="25"/>
        </w:rPr>
        <w:t>бразования, утвержденный приказом</w:t>
      </w:r>
      <w:r>
        <w:rPr>
          <w:color w:val="000000"/>
          <w:spacing w:val="-3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Министерства образования и науки Российской Федерации № 373»от 6 октября 2009 г.»</w:t>
      </w:r>
    </w:p>
    <w:p w:rsidR="00000000" w:rsidRDefault="009E1DFB" w:rsidP="009E1DFB">
      <w:pPr>
        <w:shd w:val="clear" w:color="auto" w:fill="FFFFFF"/>
        <w:spacing w:before="226" w:line="360" w:lineRule="auto"/>
        <w:ind w:left="10"/>
      </w:pPr>
      <w:r>
        <w:rPr>
          <w:color w:val="000000"/>
          <w:spacing w:val="-2"/>
          <w:sz w:val="25"/>
          <w:szCs w:val="25"/>
        </w:rPr>
        <w:t>-</w:t>
      </w:r>
      <w:r>
        <w:rPr>
          <w:color w:val="000000"/>
          <w:spacing w:val="-2"/>
          <w:sz w:val="25"/>
          <w:szCs w:val="25"/>
        </w:rPr>
        <w:t xml:space="preserve">Устав муниципального общеобразовательного учреждения </w:t>
      </w:r>
      <w:proofErr w:type="spellStart"/>
      <w:r>
        <w:rPr>
          <w:color w:val="000000"/>
          <w:spacing w:val="-2"/>
          <w:sz w:val="25"/>
          <w:szCs w:val="25"/>
        </w:rPr>
        <w:t>Козьмодемьянской</w:t>
      </w:r>
      <w:proofErr w:type="spellEnd"/>
      <w:r>
        <w:rPr>
          <w:color w:val="000000"/>
          <w:spacing w:val="-2"/>
          <w:sz w:val="25"/>
          <w:szCs w:val="25"/>
        </w:rPr>
        <w:t xml:space="preserve"> ООШ;</w:t>
      </w:r>
    </w:p>
    <w:p w:rsidR="00000000" w:rsidRDefault="009E1DFB" w:rsidP="009E1DFB">
      <w:pPr>
        <w:shd w:val="clear" w:color="auto" w:fill="FFFFFF"/>
        <w:spacing w:before="720" w:line="360" w:lineRule="auto"/>
        <w:ind w:left="10"/>
        <w:jc w:val="both"/>
      </w:pPr>
      <w:r>
        <w:rPr>
          <w:b/>
          <w:bCs/>
          <w:i/>
          <w:iCs/>
          <w:color w:val="000000"/>
          <w:spacing w:val="-4"/>
          <w:sz w:val="25"/>
          <w:szCs w:val="25"/>
        </w:rPr>
        <w:t xml:space="preserve">Цель внеурочной деятельности: </w:t>
      </w:r>
      <w:r>
        <w:rPr>
          <w:color w:val="000000"/>
          <w:spacing w:val="-4"/>
          <w:sz w:val="25"/>
          <w:szCs w:val="25"/>
        </w:rPr>
        <w:t xml:space="preserve">создание условий для проявления и </w:t>
      </w:r>
      <w:r>
        <w:rPr>
          <w:color w:val="000000"/>
          <w:spacing w:val="-4"/>
          <w:sz w:val="25"/>
          <w:szCs w:val="25"/>
        </w:rPr>
        <w:t xml:space="preserve">развития ребенком </w:t>
      </w:r>
      <w:r>
        <w:rPr>
          <w:color w:val="000000"/>
          <w:sz w:val="25"/>
          <w:szCs w:val="25"/>
        </w:rPr>
        <w:t xml:space="preserve">своих интересов на основе свободного выбора, постижения духовно-нравственных </w:t>
      </w:r>
      <w:r>
        <w:rPr>
          <w:color w:val="000000"/>
          <w:spacing w:val="-2"/>
          <w:sz w:val="25"/>
          <w:szCs w:val="25"/>
        </w:rPr>
        <w:t>ценностей и культурных традиций.</w:t>
      </w:r>
    </w:p>
    <w:p w:rsidR="00000000" w:rsidRDefault="009E1DFB" w:rsidP="009E1DFB">
      <w:pPr>
        <w:shd w:val="clear" w:color="auto" w:fill="FFFFFF"/>
        <w:spacing w:before="235" w:line="360" w:lineRule="auto"/>
      </w:pPr>
      <w:r>
        <w:rPr>
          <w:b/>
          <w:bCs/>
          <w:i/>
          <w:iCs/>
          <w:color w:val="000000"/>
          <w:spacing w:val="1"/>
          <w:sz w:val="24"/>
          <w:szCs w:val="24"/>
        </w:rPr>
        <w:t>Задачи внеурочной деятельности:</w:t>
      </w:r>
    </w:p>
    <w:p w:rsidR="00000000" w:rsidRDefault="009E1DFB" w:rsidP="009E1DFB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216" w:line="360" w:lineRule="auto"/>
        <w:ind w:left="10"/>
        <w:rPr>
          <w:i/>
          <w:iCs/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lastRenderedPageBreak/>
        <w:t>изучить пакет материалов, разработанных в рамках ФГОС нового поколения;</w:t>
      </w:r>
    </w:p>
    <w:p w:rsidR="00000000" w:rsidRDefault="009E1DFB" w:rsidP="009E1DFB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202" w:line="360" w:lineRule="auto"/>
        <w:ind w:left="10"/>
        <w:rPr>
          <w:color w:val="000000"/>
          <w:sz w:val="25"/>
          <w:szCs w:val="25"/>
        </w:rPr>
      </w:pPr>
      <w:r>
        <w:rPr>
          <w:color w:val="000000"/>
          <w:spacing w:val="1"/>
          <w:sz w:val="25"/>
          <w:szCs w:val="25"/>
        </w:rPr>
        <w:t>определить основ</w:t>
      </w:r>
      <w:r>
        <w:rPr>
          <w:color w:val="000000"/>
          <w:spacing w:val="1"/>
          <w:sz w:val="25"/>
          <w:szCs w:val="25"/>
        </w:rPr>
        <w:t>ные направления и ценностные основы воспитания и социализации</w:t>
      </w:r>
      <w:r>
        <w:rPr>
          <w:color w:val="000000"/>
          <w:spacing w:val="1"/>
          <w:sz w:val="25"/>
          <w:szCs w:val="25"/>
        </w:rPr>
        <w:br/>
      </w:r>
      <w:r>
        <w:rPr>
          <w:color w:val="000000"/>
          <w:spacing w:val="-3"/>
          <w:sz w:val="25"/>
          <w:szCs w:val="25"/>
        </w:rPr>
        <w:t>обучающихся начальных классов;</w:t>
      </w:r>
    </w:p>
    <w:p w:rsidR="009E1DFB" w:rsidRDefault="009E1DFB" w:rsidP="009E1DFB">
      <w:pPr>
        <w:shd w:val="clear" w:color="auto" w:fill="FFFFFF"/>
        <w:spacing w:before="192" w:line="360" w:lineRule="auto"/>
        <w:ind w:left="10"/>
        <w:jc w:val="both"/>
        <w:rPr>
          <w:color w:val="000000"/>
          <w:spacing w:val="-4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-</w:t>
      </w:r>
      <w:r>
        <w:rPr>
          <w:color w:val="000000"/>
          <w:spacing w:val="-3"/>
          <w:sz w:val="25"/>
          <w:szCs w:val="25"/>
        </w:rPr>
        <w:t xml:space="preserve">отработать механизм, обеспечивающий выбор обучающихся внеурочных занятий в </w:t>
      </w:r>
      <w:r>
        <w:rPr>
          <w:color w:val="000000"/>
          <w:spacing w:val="-4"/>
          <w:sz w:val="25"/>
          <w:szCs w:val="25"/>
        </w:rPr>
        <w:t>с</w:t>
      </w:r>
      <w:r>
        <w:rPr>
          <w:color w:val="000000"/>
          <w:spacing w:val="-4"/>
          <w:sz w:val="25"/>
          <w:szCs w:val="25"/>
        </w:rPr>
        <w:t>о</w:t>
      </w:r>
      <w:r>
        <w:rPr>
          <w:color w:val="000000"/>
          <w:spacing w:val="-4"/>
          <w:sz w:val="25"/>
          <w:szCs w:val="25"/>
        </w:rPr>
        <w:t>ответствии с их интересами и способностями.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5"/>
          <w:szCs w:val="25"/>
        </w:rPr>
        <w:t>-    проанализировать   научные   подходы   к   организации   внеурочной   де</w:t>
      </w:r>
      <w:r>
        <w:rPr>
          <w:color w:val="000000"/>
          <w:sz w:val="25"/>
          <w:szCs w:val="25"/>
        </w:rPr>
        <w:t>я</w:t>
      </w:r>
      <w:r>
        <w:rPr>
          <w:color w:val="000000"/>
          <w:sz w:val="25"/>
          <w:szCs w:val="25"/>
        </w:rPr>
        <w:t>тельности, определить стратегию её реализации в образовательном учреждении;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5"/>
          <w:szCs w:val="25"/>
        </w:rPr>
        <w:t>-  теоретически обосновать и разработать модель организации внеурочной деятельн</w:t>
      </w:r>
      <w:r>
        <w:rPr>
          <w:color w:val="000000"/>
          <w:sz w:val="25"/>
          <w:szCs w:val="25"/>
        </w:rPr>
        <w:t>о</w:t>
      </w:r>
      <w:r>
        <w:rPr>
          <w:color w:val="000000"/>
          <w:sz w:val="25"/>
          <w:szCs w:val="25"/>
        </w:rPr>
        <w:t xml:space="preserve">сти </w:t>
      </w:r>
      <w:proofErr w:type="gramStart"/>
      <w:r>
        <w:rPr>
          <w:color w:val="000000"/>
          <w:sz w:val="25"/>
          <w:szCs w:val="25"/>
        </w:rPr>
        <w:t>обучающихся</w:t>
      </w:r>
      <w:proofErr w:type="gramEnd"/>
      <w:r>
        <w:rPr>
          <w:color w:val="000000"/>
          <w:sz w:val="25"/>
          <w:szCs w:val="25"/>
        </w:rPr>
        <w:t>,   как части общего уклада школьной жизни;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5"/>
          <w:szCs w:val="25"/>
        </w:rPr>
        <w:t>-  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5"/>
          <w:szCs w:val="25"/>
        </w:rPr>
        <w:t>- разработать рабочие программы для реализации направлений внеурочной деятельн</w:t>
      </w:r>
      <w:r>
        <w:rPr>
          <w:color w:val="000000"/>
          <w:sz w:val="25"/>
          <w:szCs w:val="25"/>
        </w:rPr>
        <w:t>о</w:t>
      </w:r>
      <w:r>
        <w:rPr>
          <w:color w:val="000000"/>
          <w:sz w:val="25"/>
          <w:szCs w:val="25"/>
        </w:rPr>
        <w:t>сти.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5"/>
          <w:szCs w:val="25"/>
        </w:rPr>
        <w:t>- овладеть методами  и формами организации внеурочной деятельности в соответствии с пакетом документов ФГОС нового поколения.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5"/>
          <w:szCs w:val="25"/>
        </w:rPr>
        <w:t>-  эффективно использовать имеющуюся в школе учебно-методическую и материал</w:t>
      </w:r>
      <w:r>
        <w:rPr>
          <w:color w:val="000000"/>
          <w:sz w:val="25"/>
          <w:szCs w:val="25"/>
        </w:rPr>
        <w:t>ь</w:t>
      </w:r>
      <w:r>
        <w:rPr>
          <w:color w:val="000000"/>
          <w:sz w:val="25"/>
          <w:szCs w:val="25"/>
        </w:rPr>
        <w:t>но-техническую базу, информационные ресурсы, собственный методический потенц</w:t>
      </w:r>
      <w:r>
        <w:rPr>
          <w:color w:val="000000"/>
          <w:sz w:val="25"/>
          <w:szCs w:val="25"/>
        </w:rPr>
        <w:t>и</w:t>
      </w:r>
      <w:r>
        <w:rPr>
          <w:color w:val="000000"/>
          <w:sz w:val="25"/>
          <w:szCs w:val="25"/>
        </w:rPr>
        <w:t>ал.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5"/>
          <w:szCs w:val="25"/>
        </w:rPr>
        <w:t>Внеурочная деятельность была организована по направлениям развития личн</w:t>
      </w:r>
      <w:r>
        <w:rPr>
          <w:b/>
          <w:bCs/>
          <w:color w:val="000000"/>
          <w:sz w:val="25"/>
          <w:szCs w:val="25"/>
        </w:rPr>
        <w:t>о</w:t>
      </w:r>
      <w:r>
        <w:rPr>
          <w:b/>
          <w:bCs/>
          <w:color w:val="000000"/>
          <w:sz w:val="25"/>
          <w:szCs w:val="25"/>
        </w:rPr>
        <w:t>сти, определённым Стандартом: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*спортивно-оздоровительное; 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*духовно-нравственное; 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5"/>
          <w:szCs w:val="25"/>
        </w:rPr>
        <w:t>* социальное;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* </w:t>
      </w:r>
      <w:proofErr w:type="spellStart"/>
      <w:r>
        <w:rPr>
          <w:rFonts w:ascii="Courier New" w:hAnsi="Courier New"/>
          <w:color w:val="000000"/>
          <w:sz w:val="26"/>
          <w:szCs w:val="26"/>
        </w:rPr>
        <w:t>общеинтеллектуальное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* </w:t>
      </w:r>
      <w:r>
        <w:rPr>
          <w:rFonts w:ascii="Courier New" w:hAnsi="Courier New"/>
          <w:color w:val="000000"/>
          <w:sz w:val="26"/>
          <w:szCs w:val="26"/>
        </w:rPr>
        <w:t>общекультурное</w:t>
      </w:r>
      <w:r>
        <w:rPr>
          <w:rFonts w:ascii="Courier New" w:hAnsi="Courier New" w:cs="Courier New"/>
          <w:color w:val="000000"/>
          <w:sz w:val="26"/>
          <w:szCs w:val="26"/>
        </w:rPr>
        <w:t>.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5"/>
          <w:szCs w:val="25"/>
        </w:rPr>
        <w:t>1.</w:t>
      </w:r>
      <w:r>
        <w:rPr>
          <w:color w:val="000000"/>
          <w:sz w:val="25"/>
          <w:szCs w:val="25"/>
        </w:rPr>
        <w:t xml:space="preserve">   </w:t>
      </w:r>
      <w:r>
        <w:rPr>
          <w:b/>
          <w:bCs/>
          <w:color w:val="000000"/>
          <w:sz w:val="25"/>
          <w:szCs w:val="25"/>
        </w:rPr>
        <w:t xml:space="preserve">Спортивно-оздоровительное     направление    </w:t>
      </w:r>
      <w:r>
        <w:rPr>
          <w:color w:val="000000"/>
          <w:sz w:val="25"/>
          <w:szCs w:val="25"/>
        </w:rPr>
        <w:t>создает    условия    для   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</w:t>
      </w:r>
      <w:r>
        <w:rPr>
          <w:color w:val="000000"/>
          <w:sz w:val="25"/>
          <w:szCs w:val="25"/>
        </w:rPr>
        <w:t>и</w:t>
      </w:r>
      <w:r>
        <w:rPr>
          <w:color w:val="000000"/>
          <w:sz w:val="25"/>
          <w:szCs w:val="25"/>
        </w:rPr>
        <w:t>вычку к закаливанию и физической культуре.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2.   Целью   </w:t>
      </w:r>
      <w:r>
        <w:rPr>
          <w:b/>
          <w:bCs/>
          <w:color w:val="000000"/>
          <w:sz w:val="25"/>
          <w:szCs w:val="25"/>
        </w:rPr>
        <w:t xml:space="preserve">духовно-нравственного   </w:t>
      </w:r>
      <w:r>
        <w:rPr>
          <w:color w:val="000000"/>
          <w:sz w:val="25"/>
          <w:szCs w:val="25"/>
        </w:rPr>
        <w:t>направления   является   освоение   детьми   духовных ценностей    мировой и отечественной культуры, подготовка их к самосто</w:t>
      </w:r>
      <w:r>
        <w:rPr>
          <w:color w:val="000000"/>
          <w:sz w:val="25"/>
          <w:szCs w:val="25"/>
        </w:rPr>
        <w:t>я</w:t>
      </w:r>
      <w:r>
        <w:rPr>
          <w:color w:val="000000"/>
          <w:sz w:val="25"/>
          <w:szCs w:val="25"/>
        </w:rPr>
        <w:t>тельному выбору нравственного образа жизни, формирование гуманистического мир</w:t>
      </w:r>
      <w:r>
        <w:rPr>
          <w:color w:val="000000"/>
          <w:sz w:val="25"/>
          <w:szCs w:val="25"/>
        </w:rPr>
        <w:t>о</w:t>
      </w:r>
      <w:r>
        <w:rPr>
          <w:color w:val="000000"/>
          <w:sz w:val="25"/>
          <w:szCs w:val="25"/>
        </w:rPr>
        <w:t>воззрения, стремления к самосовершенствованию и воплощению духовных ценностей в жизненной практике.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5"/>
          <w:szCs w:val="25"/>
        </w:rPr>
        <w:lastRenderedPageBreak/>
        <w:t>3.</w:t>
      </w:r>
      <w:r>
        <w:rPr>
          <w:color w:val="000000"/>
          <w:sz w:val="25"/>
          <w:szCs w:val="25"/>
        </w:rPr>
        <w:t xml:space="preserve">   </w:t>
      </w:r>
      <w:r>
        <w:rPr>
          <w:b/>
          <w:bCs/>
          <w:color w:val="000000"/>
          <w:sz w:val="25"/>
          <w:szCs w:val="25"/>
        </w:rPr>
        <w:t xml:space="preserve">Социальное направление </w:t>
      </w:r>
      <w:r>
        <w:rPr>
          <w:color w:val="000000"/>
          <w:sz w:val="25"/>
          <w:szCs w:val="25"/>
        </w:rPr>
        <w:t>помогает детям освоить разнообразные способы де</w:t>
      </w:r>
      <w:r>
        <w:rPr>
          <w:color w:val="000000"/>
          <w:sz w:val="25"/>
          <w:szCs w:val="25"/>
        </w:rPr>
        <w:t>я</w:t>
      </w:r>
      <w:r>
        <w:rPr>
          <w:color w:val="000000"/>
          <w:sz w:val="25"/>
          <w:szCs w:val="25"/>
        </w:rPr>
        <w:t>тельности: трудовые,   игровые,   художественные,   двигательные   умения,   ра</w:t>
      </w:r>
      <w:r>
        <w:rPr>
          <w:color w:val="000000"/>
          <w:sz w:val="25"/>
          <w:szCs w:val="25"/>
        </w:rPr>
        <w:t>з</w:t>
      </w:r>
      <w:r>
        <w:rPr>
          <w:color w:val="000000"/>
          <w:sz w:val="25"/>
          <w:szCs w:val="25"/>
        </w:rPr>
        <w:t>вить   активность   и пробудить стремление к самостоятельности и творчеству.</w:t>
      </w:r>
    </w:p>
    <w:p w:rsidR="00E672E1" w:rsidRDefault="009E1DFB" w:rsidP="009E1DFB">
      <w:pPr>
        <w:shd w:val="clear" w:color="auto" w:fill="FFFFFF"/>
        <w:spacing w:before="192" w:line="360" w:lineRule="auto"/>
        <w:ind w:left="1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4.</w:t>
      </w:r>
      <w:r>
        <w:rPr>
          <w:color w:val="000000"/>
          <w:sz w:val="25"/>
          <w:szCs w:val="25"/>
        </w:rPr>
        <w:t xml:space="preserve">   </w:t>
      </w:r>
      <w:proofErr w:type="spellStart"/>
      <w:r>
        <w:rPr>
          <w:b/>
          <w:bCs/>
          <w:color w:val="000000"/>
          <w:sz w:val="25"/>
          <w:szCs w:val="25"/>
        </w:rPr>
        <w:t>Общеинтеллектуальное</w:t>
      </w:r>
      <w:proofErr w:type="spellEnd"/>
      <w:r>
        <w:rPr>
          <w:b/>
          <w:bCs/>
          <w:color w:val="000000"/>
          <w:sz w:val="25"/>
          <w:szCs w:val="25"/>
        </w:rPr>
        <w:t xml:space="preserve">         направление    </w:t>
      </w:r>
      <w:r>
        <w:rPr>
          <w:color w:val="000000"/>
          <w:sz w:val="25"/>
          <w:szCs w:val="25"/>
        </w:rPr>
        <w:t>предназначено    помочь    детям    освоить разнообразные    доступные    им    способы    познания    о</w:t>
      </w:r>
      <w:r>
        <w:rPr>
          <w:color w:val="000000"/>
          <w:sz w:val="25"/>
          <w:szCs w:val="25"/>
        </w:rPr>
        <w:t>к</w:t>
      </w:r>
      <w:r>
        <w:rPr>
          <w:color w:val="000000"/>
          <w:sz w:val="25"/>
          <w:szCs w:val="25"/>
        </w:rPr>
        <w:t>ружающего    мира,    развить познавательную активность, любознательность.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5. Общекультурная деятельность </w:t>
      </w:r>
      <w:r>
        <w:rPr>
          <w:color w:val="000000"/>
          <w:sz w:val="25"/>
          <w:szCs w:val="25"/>
        </w:rPr>
        <w:t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</w:p>
    <w:p w:rsidR="009E1DFB" w:rsidRDefault="009E1DFB" w:rsidP="009E1DFB">
      <w:pPr>
        <w:widowControl/>
        <w:shd w:val="clear" w:color="auto" w:fill="FFFFFF"/>
        <w:spacing w:line="36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Для организации внеурочной деятельности в МОУ </w:t>
      </w:r>
      <w:proofErr w:type="spellStart"/>
      <w:r>
        <w:rPr>
          <w:color w:val="000000"/>
          <w:sz w:val="25"/>
          <w:szCs w:val="25"/>
        </w:rPr>
        <w:t>Козьмодемьянской</w:t>
      </w:r>
      <w:proofErr w:type="spellEnd"/>
      <w:r>
        <w:rPr>
          <w:color w:val="000000"/>
          <w:sz w:val="25"/>
          <w:szCs w:val="25"/>
        </w:rPr>
        <w:t xml:space="preserve"> ООШ использ</w:t>
      </w:r>
      <w:r>
        <w:rPr>
          <w:color w:val="000000"/>
          <w:sz w:val="25"/>
          <w:szCs w:val="25"/>
        </w:rPr>
        <w:t>у</w:t>
      </w:r>
      <w:r>
        <w:rPr>
          <w:color w:val="000000"/>
          <w:sz w:val="25"/>
          <w:szCs w:val="25"/>
        </w:rPr>
        <w:t xml:space="preserve">ется </w:t>
      </w:r>
      <w:r>
        <w:rPr>
          <w:b/>
          <w:bCs/>
          <w:color w:val="000000"/>
          <w:sz w:val="25"/>
          <w:szCs w:val="25"/>
        </w:rPr>
        <w:t xml:space="preserve">оптимизационная модель. </w:t>
      </w:r>
      <w:r>
        <w:rPr>
          <w:color w:val="000000"/>
          <w:sz w:val="25"/>
          <w:szCs w:val="25"/>
        </w:rPr>
        <w:t>Модель внеурочной деятельности на основе оптим</w:t>
      </w:r>
      <w:r>
        <w:rPr>
          <w:color w:val="000000"/>
          <w:sz w:val="25"/>
          <w:szCs w:val="25"/>
        </w:rPr>
        <w:t>и</w:t>
      </w:r>
      <w:r>
        <w:rPr>
          <w:color w:val="000000"/>
          <w:sz w:val="25"/>
          <w:szCs w:val="25"/>
        </w:rPr>
        <w:t>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учреждения.</w:t>
      </w:r>
    </w:p>
    <w:p w:rsidR="009E1DFB" w:rsidRDefault="009E1DFB" w:rsidP="009E1DFB">
      <w:pPr>
        <w:widowControl/>
        <w:shd w:val="clear" w:color="auto" w:fill="FFFFFF"/>
        <w:spacing w:line="360" w:lineRule="auto"/>
        <w:rPr>
          <w:color w:val="000000"/>
          <w:sz w:val="25"/>
          <w:szCs w:val="25"/>
        </w:rPr>
      </w:pPr>
    </w:p>
    <w:p w:rsidR="009E1DFB" w:rsidRDefault="009E1DFB" w:rsidP="009E1DFB">
      <w:pPr>
        <w:widowControl/>
        <w:shd w:val="clear" w:color="auto" w:fill="FFFFFF"/>
        <w:spacing w:line="360" w:lineRule="auto"/>
        <w:rPr>
          <w:color w:val="000000"/>
          <w:sz w:val="25"/>
          <w:szCs w:val="25"/>
        </w:rPr>
      </w:pPr>
    </w:p>
    <w:p w:rsidR="009E1DFB" w:rsidRDefault="009E1DFB" w:rsidP="009E1DFB">
      <w:pPr>
        <w:widowControl/>
        <w:shd w:val="clear" w:color="auto" w:fill="FFFFFF"/>
        <w:spacing w:line="360" w:lineRule="auto"/>
        <w:rPr>
          <w:sz w:val="24"/>
          <w:szCs w:val="24"/>
        </w:rPr>
      </w:pPr>
    </w:p>
    <w:p w:rsidR="009E1DFB" w:rsidRDefault="009E1DFB" w:rsidP="009E1DFB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br w:type="page"/>
      </w:r>
      <w:r>
        <w:rPr>
          <w:b/>
          <w:bCs/>
          <w:color w:val="000000"/>
          <w:sz w:val="25"/>
          <w:szCs w:val="25"/>
        </w:rPr>
        <w:lastRenderedPageBreak/>
        <w:t>План внеурочной деятельности</w:t>
      </w:r>
    </w:p>
    <w:p w:rsidR="009E1DFB" w:rsidRDefault="009E1DFB" w:rsidP="009E1DFB">
      <w:pPr>
        <w:widowControl/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9E1DFB" w:rsidRDefault="009E1DFB" w:rsidP="009E1DFB">
      <w:pPr>
        <w:widowControl/>
        <w:shd w:val="clear" w:color="auto" w:fill="FFFFFF"/>
        <w:spacing w:line="360" w:lineRule="auto"/>
        <w:jc w:val="right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Приложение</w:t>
      </w:r>
    </w:p>
    <w:p w:rsidR="009E1DFB" w:rsidRDefault="009E1DFB" w:rsidP="009E1DFB">
      <w:pPr>
        <w:widowControl/>
        <w:shd w:val="clear" w:color="auto" w:fill="FFFFFF"/>
        <w:spacing w:line="360" w:lineRule="auto"/>
        <w:jc w:val="right"/>
        <w:rPr>
          <w:sz w:val="24"/>
          <w:szCs w:val="24"/>
        </w:rPr>
      </w:pPr>
    </w:p>
    <w:p w:rsidR="009E1DFB" w:rsidRDefault="009E1DFB" w:rsidP="009E1DF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5"/>
          <w:szCs w:val="25"/>
        </w:rPr>
        <w:t>Образовательные результаты внеурочной деятельности школьников</w:t>
      </w:r>
      <w:proofErr w:type="gramStart"/>
      <w:r>
        <w:rPr>
          <w:b/>
          <w:bCs/>
          <w:color w:val="000000"/>
          <w:sz w:val="25"/>
          <w:szCs w:val="25"/>
        </w:rPr>
        <w:t xml:space="preserve"> П</w:t>
      </w:r>
      <w:proofErr w:type="gramEnd"/>
      <w:r>
        <w:rPr>
          <w:b/>
          <w:bCs/>
          <w:color w:val="000000"/>
          <w:sz w:val="25"/>
          <w:szCs w:val="25"/>
        </w:rPr>
        <w:t xml:space="preserve">ервый уровень  результатов </w:t>
      </w:r>
      <w:r>
        <w:rPr>
          <w:color w:val="000000"/>
          <w:sz w:val="25"/>
          <w:szCs w:val="25"/>
        </w:rPr>
        <w:t>- приобретение школьником социальных знаний (об общес</w:t>
      </w:r>
      <w:r>
        <w:rPr>
          <w:color w:val="000000"/>
          <w:sz w:val="25"/>
          <w:szCs w:val="25"/>
        </w:rPr>
        <w:t>т</w:t>
      </w:r>
      <w:r>
        <w:rPr>
          <w:color w:val="000000"/>
          <w:sz w:val="25"/>
          <w:szCs w:val="25"/>
        </w:rPr>
        <w:t>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</w:t>
      </w: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>ной жизни.</w:t>
      </w:r>
    </w:p>
    <w:p w:rsidR="009E1DFB" w:rsidRDefault="009E1DFB" w:rsidP="009E1DF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>
        <w:rPr>
          <w:b/>
          <w:bCs/>
          <w:color w:val="000000"/>
          <w:sz w:val="25"/>
          <w:szCs w:val="25"/>
        </w:rPr>
        <w:t xml:space="preserve">Второй уровень результатов </w:t>
      </w:r>
      <w:r>
        <w:rPr>
          <w:color w:val="000000"/>
          <w:sz w:val="25"/>
          <w:szCs w:val="25"/>
        </w:rPr>
        <w:t>-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</w:p>
    <w:p w:rsidR="009E1DFB" w:rsidRDefault="009E1DFB" w:rsidP="009E1DFB">
      <w:pPr>
        <w:shd w:val="clear" w:color="auto" w:fill="FFFFFF"/>
        <w:spacing w:before="192" w:line="360" w:lineRule="auto"/>
        <w:ind w:left="10"/>
        <w:jc w:val="both"/>
      </w:pPr>
      <w:r>
        <w:rPr>
          <w:b/>
          <w:bCs/>
          <w:color w:val="000000"/>
          <w:sz w:val="25"/>
          <w:szCs w:val="25"/>
        </w:rPr>
        <w:t xml:space="preserve">Третий уровень результатов </w:t>
      </w:r>
      <w:r>
        <w:rPr>
          <w:color w:val="000000"/>
          <w:sz w:val="25"/>
          <w:szCs w:val="25"/>
        </w:rPr>
        <w:t>- получение школьником опыта самостоятельного соц</w:t>
      </w:r>
      <w:r>
        <w:rPr>
          <w:color w:val="000000"/>
          <w:sz w:val="25"/>
          <w:szCs w:val="25"/>
        </w:rPr>
        <w:t>и</w:t>
      </w:r>
      <w:r>
        <w:rPr>
          <w:color w:val="000000"/>
          <w:sz w:val="25"/>
          <w:szCs w:val="25"/>
        </w:rPr>
        <w:t>ального действия.</w:t>
      </w:r>
    </w:p>
    <w:sectPr w:rsidR="009E1DFB">
      <w:type w:val="continuous"/>
      <w:pgSz w:w="11909" w:h="16834"/>
      <w:pgMar w:top="1440" w:right="1265" w:bottom="360" w:left="11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9E6F0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2E1"/>
    <w:rsid w:val="009E1DFB"/>
    <w:rsid w:val="00E6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2015-05-26T13:05:00Z</dcterms:created>
  <dcterms:modified xsi:type="dcterms:W3CDTF">2015-05-26T13:10:00Z</dcterms:modified>
</cp:coreProperties>
</file>