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E3" w:rsidRPr="001A7428" w:rsidRDefault="00D21598" w:rsidP="001D06E3">
      <w:pPr>
        <w:pStyle w:val="a9"/>
        <w:jc w:val="right"/>
        <w:rPr>
          <w:lang w:val="ru-RU"/>
        </w:rPr>
      </w:pPr>
      <w:bookmarkStart w:id="0" w:name="_GoBack"/>
      <w:r>
        <w:rPr>
          <w:b/>
          <w:noProof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-1197610</wp:posOffset>
            </wp:positionV>
            <wp:extent cx="6386830" cy="8782685"/>
            <wp:effectExtent l="1200150" t="0" r="11760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6830" cy="878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06E3" w:rsidRDefault="001D06E3" w:rsidP="001D06E3">
      <w:pPr>
        <w:pStyle w:val="a9"/>
        <w:spacing w:after="120" w:afterAutospacing="0"/>
        <w:jc w:val="center"/>
        <w:rPr>
          <w:b/>
          <w:lang w:val="ru-RU"/>
        </w:rPr>
      </w:pPr>
    </w:p>
    <w:p w:rsidR="001D06E3" w:rsidRDefault="001D06E3" w:rsidP="001D06E3">
      <w:pPr>
        <w:pStyle w:val="a9"/>
        <w:spacing w:after="120" w:afterAutospacing="0"/>
        <w:jc w:val="center"/>
        <w:rPr>
          <w:b/>
        </w:rPr>
      </w:pPr>
      <w:proofErr w:type="spellStart"/>
      <w:proofErr w:type="gramStart"/>
      <w:r w:rsidRPr="002058D0">
        <w:rPr>
          <w:b/>
        </w:rPr>
        <w:lastRenderedPageBreak/>
        <w:t>Содержание</w:t>
      </w:r>
      <w:proofErr w:type="spellEnd"/>
      <w:r w:rsidRPr="002058D0">
        <w:rPr>
          <w:b/>
        </w:rPr>
        <w:t>.</w:t>
      </w:r>
      <w:proofErr w:type="gramEnd"/>
    </w:p>
    <w:p w:rsidR="001D06E3" w:rsidRPr="002058D0" w:rsidRDefault="001D06E3" w:rsidP="001D06E3">
      <w:pPr>
        <w:pStyle w:val="a9"/>
        <w:spacing w:after="120" w:afterAutospacing="0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74"/>
        <w:gridCol w:w="851"/>
        <w:gridCol w:w="786"/>
      </w:tblGrid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1.</w:t>
            </w:r>
          </w:p>
        </w:tc>
        <w:tc>
          <w:tcPr>
            <w:tcW w:w="12474" w:type="dxa"/>
          </w:tcPr>
          <w:p w:rsidR="001D06E3" w:rsidRPr="002058D0" w:rsidRDefault="001D06E3" w:rsidP="00047DAD">
            <w:pPr>
              <w:pStyle w:val="a9"/>
              <w:spacing w:after="120" w:afterAutospacing="0"/>
            </w:pPr>
            <w:proofErr w:type="spellStart"/>
            <w:r w:rsidRPr="002058D0">
              <w:t>Пояснительная</w:t>
            </w:r>
            <w:proofErr w:type="spellEnd"/>
            <w:r w:rsidRPr="002058D0">
              <w:t xml:space="preserve"> </w:t>
            </w:r>
            <w:proofErr w:type="spellStart"/>
            <w:r w:rsidRPr="002058D0">
              <w:t>записка</w:t>
            </w:r>
            <w:proofErr w:type="spellEnd"/>
            <w:r>
              <w:t>……………………………………………………………………………………………………………</w:t>
            </w:r>
          </w:p>
        </w:tc>
        <w:tc>
          <w:tcPr>
            <w:tcW w:w="851" w:type="dxa"/>
          </w:tcPr>
          <w:p w:rsidR="001D06E3" w:rsidRPr="005A289A" w:rsidRDefault="001D06E3" w:rsidP="00047DAD">
            <w:pPr>
              <w:pStyle w:val="a9"/>
              <w:spacing w:after="120" w:afterAutospacing="0"/>
              <w:jc w:val="center"/>
              <w:rPr>
                <w:lang w:val="ru-RU"/>
              </w:rPr>
            </w:pPr>
            <w:r>
              <w:t>3-</w:t>
            </w:r>
            <w:r>
              <w:rPr>
                <w:lang w:val="ru-RU"/>
              </w:rPr>
              <w:t>4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2.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Общая характеристика учебного предмета, курса………………………………………………………………………………</w:t>
            </w:r>
          </w:p>
        </w:tc>
        <w:tc>
          <w:tcPr>
            <w:tcW w:w="851" w:type="dxa"/>
          </w:tcPr>
          <w:p w:rsidR="001D06E3" w:rsidRPr="005A289A" w:rsidRDefault="001D06E3" w:rsidP="00047DAD">
            <w:pPr>
              <w:pStyle w:val="a9"/>
              <w:spacing w:after="120" w:afterAutospacing="0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3.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Место учебного предмета, курса   в учебном плане…………………………………………………………………………….</w:t>
            </w:r>
          </w:p>
        </w:tc>
        <w:tc>
          <w:tcPr>
            <w:tcW w:w="851" w:type="dxa"/>
          </w:tcPr>
          <w:p w:rsidR="001D06E3" w:rsidRPr="005A289A" w:rsidRDefault="001D06E3" w:rsidP="00047DAD">
            <w:pPr>
              <w:pStyle w:val="a9"/>
              <w:spacing w:after="120" w:afterAutospacing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4.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Результаты освоения  учебного предмета и система оценивания……………………………………………………………...</w:t>
            </w:r>
          </w:p>
        </w:tc>
        <w:tc>
          <w:tcPr>
            <w:tcW w:w="851" w:type="dxa"/>
          </w:tcPr>
          <w:p w:rsidR="001D06E3" w:rsidRPr="005A289A" w:rsidRDefault="001D06E3" w:rsidP="00047DAD">
            <w:pPr>
              <w:pStyle w:val="a9"/>
              <w:spacing w:after="12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t>-1</w:t>
            </w:r>
            <w:r>
              <w:rPr>
                <w:lang w:val="ru-RU"/>
              </w:rPr>
              <w:t>1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5.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Основное содержание учебного предмета, курса……………………………………………………………………………….</w:t>
            </w:r>
          </w:p>
        </w:tc>
        <w:tc>
          <w:tcPr>
            <w:tcW w:w="851" w:type="dxa"/>
          </w:tcPr>
          <w:p w:rsidR="001D06E3" w:rsidRPr="005A289A" w:rsidRDefault="001D06E3" w:rsidP="00047DAD">
            <w:pPr>
              <w:pStyle w:val="a9"/>
              <w:spacing w:after="120" w:afterAutospacing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>
              <w:t>-1</w:t>
            </w:r>
            <w:r>
              <w:rPr>
                <w:lang w:val="ru-RU"/>
              </w:rPr>
              <w:t>3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6.</w:t>
            </w:r>
          </w:p>
        </w:tc>
        <w:tc>
          <w:tcPr>
            <w:tcW w:w="12474" w:type="dxa"/>
          </w:tcPr>
          <w:p w:rsidR="001D06E3" w:rsidRPr="007E4F60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планирование с определением  основных видов учебной деятельности по годам обучения……………….</w:t>
            </w:r>
          </w:p>
          <w:p w:rsidR="001D06E3" w:rsidRPr="007E4F60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-</w:t>
            </w:r>
            <w:r>
              <w:rPr>
                <w:lang w:val="ru-RU"/>
              </w:rPr>
              <w:t>2</w:t>
            </w:r>
            <w:r>
              <w:t>9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7.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Учебн</w:t>
            </w:r>
            <w:proofErr w:type="gramStart"/>
            <w:r w:rsidRPr="001A7428">
              <w:rPr>
                <w:lang w:val="ru-RU"/>
              </w:rPr>
              <w:t>о-</w:t>
            </w:r>
            <w:proofErr w:type="gramEnd"/>
            <w:r w:rsidRPr="001A7428">
              <w:rPr>
                <w:lang w:val="ru-RU"/>
              </w:rPr>
              <w:t xml:space="preserve"> методическое и материально-техническое обеспечение образовательного процесса……………………………..</w:t>
            </w:r>
          </w:p>
        </w:tc>
        <w:tc>
          <w:tcPr>
            <w:tcW w:w="851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>
              <w:rPr>
                <w:lang w:val="ru-RU"/>
              </w:rPr>
              <w:t>30</w:t>
            </w:r>
            <w:r>
              <w:t>-</w:t>
            </w:r>
            <w:r>
              <w:rPr>
                <w:lang w:val="ru-RU"/>
              </w:rPr>
              <w:t>3</w:t>
            </w:r>
            <w:r>
              <w:t>2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  <w:tr w:rsidR="001D06E3" w:rsidRPr="002058D0" w:rsidTr="00047DAD">
        <w:tc>
          <w:tcPr>
            <w:tcW w:w="675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 w:rsidRPr="002058D0">
              <w:t>8.</w:t>
            </w:r>
          </w:p>
        </w:tc>
        <w:tc>
          <w:tcPr>
            <w:tcW w:w="12474" w:type="dxa"/>
          </w:tcPr>
          <w:p w:rsidR="001D06E3" w:rsidRPr="001A7428" w:rsidRDefault="001D06E3" w:rsidP="00047DAD">
            <w:pPr>
              <w:pStyle w:val="a9"/>
              <w:spacing w:after="120" w:afterAutospacing="0"/>
              <w:rPr>
                <w:lang w:val="ru-RU"/>
              </w:rPr>
            </w:pPr>
            <w:r w:rsidRPr="001A7428">
              <w:rPr>
                <w:lang w:val="ru-RU"/>
              </w:rPr>
              <w:t>Планируемые результаты изучения учебного предмета………………………………………………………………………..</w:t>
            </w:r>
          </w:p>
        </w:tc>
        <w:tc>
          <w:tcPr>
            <w:tcW w:w="851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r>
              <w:rPr>
                <w:lang w:val="ru-RU"/>
              </w:rPr>
              <w:t>32</w:t>
            </w:r>
            <w:r>
              <w:t>-</w:t>
            </w:r>
            <w:r>
              <w:rPr>
                <w:lang w:val="ru-RU"/>
              </w:rPr>
              <w:t>3</w:t>
            </w:r>
            <w:r>
              <w:t>3</w:t>
            </w:r>
          </w:p>
        </w:tc>
        <w:tc>
          <w:tcPr>
            <w:tcW w:w="786" w:type="dxa"/>
          </w:tcPr>
          <w:p w:rsidR="001D06E3" w:rsidRPr="002058D0" w:rsidRDefault="001D06E3" w:rsidP="00047DAD">
            <w:pPr>
              <w:pStyle w:val="a9"/>
              <w:spacing w:after="120" w:afterAutospacing="0"/>
              <w:jc w:val="center"/>
            </w:pPr>
            <w:proofErr w:type="spellStart"/>
            <w:proofErr w:type="gramStart"/>
            <w:r w:rsidRPr="002058D0">
              <w:t>стр</w:t>
            </w:r>
            <w:proofErr w:type="spellEnd"/>
            <w:proofErr w:type="gramEnd"/>
            <w:r w:rsidRPr="002058D0">
              <w:t>.</w:t>
            </w:r>
          </w:p>
        </w:tc>
      </w:tr>
    </w:tbl>
    <w:p w:rsidR="001D06E3" w:rsidRPr="002058D0" w:rsidRDefault="001D06E3" w:rsidP="001D06E3">
      <w:pPr>
        <w:pStyle w:val="a9"/>
        <w:spacing w:after="120" w:afterAutospacing="0"/>
        <w:jc w:val="center"/>
      </w:pP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6E3" w:rsidRPr="002058D0" w:rsidRDefault="001D06E3" w:rsidP="001D06E3">
      <w:pPr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br w:type="page"/>
      </w:r>
    </w:p>
    <w:p w:rsidR="001D06E3" w:rsidRPr="002058D0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Рабочая программа  разработана в соответствии с требованиями федерального компонента государственного образовательного стандарта  общего образования  на основе документов: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Математика.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2011. </w:t>
      </w:r>
      <w:r w:rsidRPr="001A7428">
        <w:rPr>
          <w:rFonts w:ascii="Times New Roman" w:hAnsi="Times New Roman" w:cs="Times New Roman"/>
          <w:sz w:val="24"/>
          <w:szCs w:val="24"/>
        </w:rPr>
        <w:t>– (Стандарты второго поколения);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под ред.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>. —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М.: Просвещение,  2010. </w:t>
      </w:r>
      <w:r w:rsidRPr="001A7428">
        <w:rPr>
          <w:rFonts w:ascii="Times New Roman" w:hAnsi="Times New Roman" w:cs="Times New Roman"/>
          <w:sz w:val="24"/>
          <w:szCs w:val="24"/>
        </w:rPr>
        <w:t>– (Стандарты второго поколения);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Сборник рабочих программ. Алгебра. 7-9 классы / </w:t>
      </w:r>
      <w:r w:rsidRPr="001A7428">
        <w:rPr>
          <w:rFonts w:ascii="Times New Roman" w:hAnsi="Times New Roman" w:cs="Times New Roman"/>
          <w:sz w:val="24"/>
          <w:szCs w:val="24"/>
        </w:rPr>
        <w:t xml:space="preserve">[составитель Т. А.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>].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A7428">
        <w:rPr>
          <w:rFonts w:ascii="Times New Roman" w:hAnsi="Times New Roman" w:cs="Times New Roman"/>
          <w:sz w:val="24"/>
          <w:szCs w:val="24"/>
        </w:rPr>
        <w:t xml:space="preserve"> М. Просвещение, 2012;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[составитель Е.С.Савинов].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2011. </w:t>
      </w:r>
      <w:r w:rsidRPr="001A7428">
        <w:rPr>
          <w:rFonts w:ascii="Times New Roman" w:hAnsi="Times New Roman" w:cs="Times New Roman"/>
          <w:sz w:val="24"/>
          <w:szCs w:val="24"/>
        </w:rPr>
        <w:t>– (Стандарты второго поколения);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чебный план МОУ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основная школа Ярославского муниципального района</w:t>
      </w:r>
    </w:p>
    <w:p w:rsidR="001D06E3" w:rsidRPr="007E4F60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основная школа Ярославского муниципального района</w:t>
      </w:r>
    </w:p>
    <w:p w:rsidR="001D06E3" w:rsidRPr="001A7428" w:rsidRDefault="001D06E3" w:rsidP="001D06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Cs/>
          <w:iCs/>
          <w:sz w:val="24"/>
          <w:szCs w:val="24"/>
        </w:rPr>
        <w:t>При составлении рабочей программы учтены рекомендации авторского коллектива УМК под редакцией Г.В.Дорофеева, а также  основные идеи и положения Программы  развития и формирования универсальных учебных действий для основного общего образования</w:t>
      </w:r>
      <w:r w:rsidRPr="001A7428">
        <w:rPr>
          <w:rFonts w:ascii="Times New Roman" w:hAnsi="Times New Roman" w:cs="Times New Roman"/>
          <w:sz w:val="24"/>
          <w:szCs w:val="24"/>
        </w:rPr>
        <w:t>.</w:t>
      </w:r>
    </w:p>
    <w:p w:rsidR="001D06E3" w:rsidRPr="00BC302C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для 8 класса разработана на основе федерального компонента государственного образовательного стандарта общего образования второго поколения. Стандарт первого поколения, утверждённый в 2004 году, по существу был, прежде всего, стандартом содержания образования,  поскольку включал перечень тем, которые должен был изучить ученик по каждому предмету. Принципиальное отличие новых стандартов от стандартов первого поколения в том, что целью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</w:t>
      </w:r>
      <w:r w:rsidRPr="001A7428">
        <w:rPr>
          <w:rFonts w:ascii="Times New Roman" w:hAnsi="Times New Roman" w:cs="Times New Roman"/>
          <w:b/>
          <w:sz w:val="24"/>
          <w:szCs w:val="24"/>
        </w:rPr>
        <w:t>обучение рассматривается</w:t>
      </w:r>
      <w:r w:rsidRPr="001A7428">
        <w:rPr>
          <w:rFonts w:ascii="Times New Roman" w:hAnsi="Times New Roman" w:cs="Times New Roman"/>
          <w:sz w:val="24"/>
          <w:szCs w:val="24"/>
        </w:rPr>
        <w:t xml:space="preserve"> как процесс овладения не только определенной суммой знаний и системой соответствующих умений и навыков, но и </w:t>
      </w:r>
      <w:r w:rsidRPr="001A7428">
        <w:rPr>
          <w:rFonts w:ascii="Times New Roman" w:hAnsi="Times New Roman" w:cs="Times New Roman"/>
          <w:b/>
          <w:sz w:val="24"/>
          <w:szCs w:val="24"/>
        </w:rPr>
        <w:t>как процесс овладения компетенциями</w:t>
      </w:r>
      <w:r w:rsidRPr="001A7428">
        <w:rPr>
          <w:rFonts w:ascii="Times New Roman" w:hAnsi="Times New Roman" w:cs="Times New Roman"/>
          <w:sz w:val="24"/>
          <w:szCs w:val="24"/>
        </w:rPr>
        <w:t xml:space="preserve">. </w:t>
      </w:r>
      <w:r w:rsidRPr="00BC302C">
        <w:rPr>
          <w:rFonts w:ascii="Times New Roman" w:hAnsi="Times New Roman" w:cs="Times New Roman"/>
          <w:sz w:val="24"/>
          <w:szCs w:val="24"/>
        </w:rPr>
        <w:t xml:space="preserve">Это определяет </w:t>
      </w:r>
      <w:r w:rsidRPr="00BC302C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BC302C">
        <w:rPr>
          <w:rFonts w:ascii="Times New Roman" w:hAnsi="Times New Roman" w:cs="Times New Roman"/>
          <w:sz w:val="24"/>
          <w:szCs w:val="24"/>
        </w:rPr>
        <w:t xml:space="preserve"> математике в 8 классе:</w:t>
      </w:r>
    </w:p>
    <w:p w:rsidR="001D06E3" w:rsidRPr="001A7428" w:rsidRDefault="001D06E3" w:rsidP="001D06E3">
      <w:pPr>
        <w:pStyle w:val="31"/>
        <w:numPr>
          <w:ilvl w:val="0"/>
          <w:numId w:val="19"/>
        </w:numPr>
        <w:tabs>
          <w:tab w:val="left" w:pos="0"/>
        </w:tabs>
        <w:spacing w:after="0"/>
        <w:ind w:right="158"/>
        <w:jc w:val="both"/>
        <w:rPr>
          <w:sz w:val="24"/>
          <w:szCs w:val="24"/>
          <w:lang w:val="ru-RU"/>
        </w:rPr>
      </w:pPr>
      <w:r w:rsidRPr="001A7428">
        <w:rPr>
          <w:sz w:val="24"/>
          <w:szCs w:val="24"/>
          <w:lang w:val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1D06E3" w:rsidRPr="001A7428" w:rsidRDefault="001D06E3" w:rsidP="001D06E3">
      <w:pPr>
        <w:pStyle w:val="31"/>
        <w:numPr>
          <w:ilvl w:val="0"/>
          <w:numId w:val="19"/>
        </w:numPr>
        <w:tabs>
          <w:tab w:val="left" w:pos="0"/>
        </w:tabs>
        <w:spacing w:after="0"/>
        <w:ind w:right="158"/>
        <w:jc w:val="both"/>
        <w:rPr>
          <w:sz w:val="24"/>
          <w:szCs w:val="24"/>
          <w:lang w:val="ru-RU"/>
        </w:rPr>
      </w:pPr>
      <w:r w:rsidRPr="001A7428">
        <w:rPr>
          <w:sz w:val="24"/>
          <w:szCs w:val="24"/>
          <w:lang w:val="ru-RU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1D06E3" w:rsidRPr="001A7428" w:rsidRDefault="001D06E3" w:rsidP="001D06E3">
      <w:pPr>
        <w:pStyle w:val="31"/>
        <w:numPr>
          <w:ilvl w:val="0"/>
          <w:numId w:val="19"/>
        </w:numPr>
        <w:tabs>
          <w:tab w:val="left" w:pos="0"/>
        </w:tabs>
        <w:spacing w:after="0"/>
        <w:ind w:right="158"/>
        <w:jc w:val="both"/>
        <w:rPr>
          <w:sz w:val="24"/>
          <w:szCs w:val="24"/>
          <w:lang w:val="ru-RU"/>
        </w:rPr>
      </w:pPr>
      <w:r w:rsidRPr="001A7428">
        <w:rPr>
          <w:sz w:val="24"/>
          <w:szCs w:val="24"/>
          <w:lang w:val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1D06E3" w:rsidRPr="001A7428" w:rsidRDefault="001D06E3" w:rsidP="001D06E3">
      <w:pPr>
        <w:pStyle w:val="31"/>
        <w:numPr>
          <w:ilvl w:val="0"/>
          <w:numId w:val="19"/>
        </w:numPr>
        <w:tabs>
          <w:tab w:val="left" w:pos="0"/>
        </w:tabs>
        <w:spacing w:after="0"/>
        <w:ind w:right="158"/>
        <w:jc w:val="both"/>
        <w:rPr>
          <w:sz w:val="24"/>
          <w:szCs w:val="24"/>
          <w:lang w:val="ru-RU"/>
        </w:rPr>
      </w:pPr>
      <w:r w:rsidRPr="001A7428">
        <w:rPr>
          <w:sz w:val="24"/>
          <w:szCs w:val="24"/>
          <w:lang w:val="ru-RU"/>
        </w:rPr>
        <w:t>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1D06E3" w:rsidRPr="001A7428" w:rsidRDefault="001D06E3" w:rsidP="001D06E3">
      <w:pPr>
        <w:pStyle w:val="31"/>
        <w:numPr>
          <w:ilvl w:val="0"/>
          <w:numId w:val="19"/>
        </w:numPr>
        <w:tabs>
          <w:tab w:val="left" w:pos="0"/>
        </w:tabs>
        <w:spacing w:after="0"/>
        <w:ind w:right="158"/>
        <w:jc w:val="both"/>
        <w:rPr>
          <w:b/>
          <w:bCs/>
          <w:i/>
          <w:iCs/>
          <w:color w:val="2323DC"/>
          <w:sz w:val="24"/>
          <w:szCs w:val="24"/>
          <w:lang w:val="ru-RU"/>
        </w:rPr>
      </w:pPr>
      <w:r w:rsidRPr="001A7428">
        <w:rPr>
          <w:sz w:val="24"/>
          <w:szCs w:val="24"/>
          <w:lang w:val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D06E3" w:rsidRDefault="001D06E3" w:rsidP="001D06E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3F1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 w:rsidRPr="003F1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3F12CC">
        <w:rPr>
          <w:rFonts w:ascii="Times New Roman" w:hAnsi="Times New Roman" w:cs="Times New Roman"/>
          <w:b/>
          <w:sz w:val="24"/>
          <w:szCs w:val="24"/>
        </w:rPr>
        <w:t>:</w:t>
      </w:r>
    </w:p>
    <w:p w:rsidR="001D06E3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алгоритмического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6E3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Овладение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дедуктивных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рассуждений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Формирование функциональной грамотности – умений воспринимать и анализировать информацию, представленную в различных формах.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Понимание роли статистики как источника социально значимой информации.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Приобретение конкретных знаний о пространстве и практически значимых умений.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Формирование языка описания объектов окружающего мира.</w:t>
      </w:r>
    </w:p>
    <w:p w:rsidR="001D06E3" w:rsidRPr="001A7428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Развитие пространственного воображения и интуиции, математической культуры.</w:t>
      </w:r>
    </w:p>
    <w:p w:rsidR="001D06E3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Эстетическое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6E3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логического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6E3" w:rsidRPr="00BC302C" w:rsidRDefault="001D06E3" w:rsidP="001D06E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2CC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3F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доказательства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6E3" w:rsidRPr="003F12CC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Настоящая программа включает материал, создающий основу математической грамотности. Программа ориентирована на фундаментальный характер образования, динамична за счет вариативной составляющей,  в нее включена характеристика учебной деятельности учащихся в процессе освоения содержания курса. В данной программе предусмотрено значительное увеличение активных форм работы, направленных на вовлечение учащихся в самостоятельную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</w:t>
      </w:r>
      <w:r w:rsidRPr="001A74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Наряду с этим в ней уделяется достаточное внимание использованию информационно-компьютерных технологий для усиления визуальной и экспериментальной составляющей обучения математике.</w:t>
      </w:r>
      <w:r w:rsidRPr="001A7428">
        <w:rPr>
          <w:rFonts w:ascii="Times New Roman" w:hAnsi="Times New Roman" w:cs="Times New Roman"/>
          <w:sz w:val="24"/>
          <w:szCs w:val="24"/>
        </w:rPr>
        <w:t xml:space="preserve"> Внедрение компьютерных технологий в учебный процесс преподавания математики в 8 классе позволит индивидуализировать процесс обучения за счет наличия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 заданий, за счет погружения и усвоения учебного материала в индивидуальном темпе, самостоятельно, используя удобные способы восприятия информации, что вызывает у учащихся положительные эмоции и формирует положительные учебные мотивы.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алгебре разработана для обучающихся8 класса. Учащиеся умеют воспринимать и анализировать информацию, представленную в различных формах. Владеют навыками проектной исследовательской деятельности, групповой работы, работы в парах, навыками работы в сети Интернет, на интерактивной доске.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Новизна данной программы определяется тем, что она предназначена </w:t>
      </w:r>
      <w:r w:rsidRPr="001A742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для учащихся с </w:t>
      </w:r>
      <w:proofErr w:type="spellStart"/>
      <w:r w:rsidRPr="001A742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разноуровневой</w:t>
      </w:r>
      <w:proofErr w:type="spellEnd"/>
      <w:r w:rsidRPr="001A742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подготовкой</w:t>
      </w:r>
      <w:r w:rsidRPr="001A7428">
        <w:rPr>
          <w:rFonts w:ascii="Times New Roman" w:hAnsi="Times New Roman" w:cs="Times New Roman"/>
          <w:sz w:val="24"/>
          <w:szCs w:val="24"/>
          <w:lang w:val="ru-RU"/>
        </w:rPr>
        <w:t xml:space="preserve"> (обеспечивает уровневую дифференциацию обучения за счёт широкого диапазона заданий)</w:t>
      </w:r>
      <w:r w:rsidRPr="001A7428">
        <w:rPr>
          <w:rFonts w:ascii="Times New Roman" w:hAnsi="Times New Roman" w:cs="Times New Roman"/>
          <w:b/>
          <w:i/>
          <w:sz w:val="24"/>
          <w:szCs w:val="24"/>
          <w:lang w:val="ru-RU"/>
        </w:rPr>
        <w:t>, перераспределены часы на изучение отдельных тем</w:t>
      </w:r>
      <w:r w:rsidRPr="001A7428">
        <w:rPr>
          <w:rFonts w:ascii="Times New Roman" w:hAnsi="Times New Roman" w:cs="Times New Roman"/>
          <w:sz w:val="24"/>
          <w:szCs w:val="24"/>
          <w:lang w:val="ru-RU"/>
        </w:rPr>
        <w:t xml:space="preserve">, пересмотрен подход к повторению учебного материала в конце года. Причиной перераспределения часов по некоторым темам явилась потребность в сохранении преемственности образования и актуализации знаний, что в первую очередь пригодится в практической жизни. 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Формы организации учебного процесса</w:t>
      </w:r>
      <w:r w:rsidRPr="001A74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>индивидуальные, групповые, индивидуально-групповые, фронтальные.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sz w:val="24"/>
          <w:szCs w:val="24"/>
          <w:lang w:val="ru-RU"/>
        </w:rPr>
        <w:t xml:space="preserve">Внеурочные формы: ВЗМШ, участие в работе школьного научного общества, участие в конференциях, конкурсах, олимпиадах и т.п. </w:t>
      </w:r>
    </w:p>
    <w:p w:rsidR="001D06E3" w:rsidRPr="001A7428" w:rsidRDefault="001D06E3" w:rsidP="001D06E3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предмета.</w:t>
      </w: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D06E3" w:rsidRPr="001A7428" w:rsidRDefault="001D06E3" w:rsidP="001D06E3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74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A74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арифметика; алгебра; геометрия; элементы комбинаторики, теории вероятностей, статистики и логики.</w:t>
      </w:r>
      <w:r w:rsidRPr="001A74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своей совокупности они отражают богатый опыт обучения математике в нашей стране, учитывают современные тен</w:t>
      </w:r>
      <w:r w:rsidRPr="001A7428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 xml:space="preserve">денции отечественной и зарубежной школы и позволяют реализовать поставленные перед школьным образованием цели на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  <w:lang w:val="ru-RU"/>
        </w:rPr>
        <w:t>информационноемком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Алгебра нацелена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</w:rPr>
        <w:t>математическоймодели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для описания и исследования разнообразных процессов (равномерных, равноускоренных и др.), для формирования у учащихся представлений о роли математики в развитии цивилизации и культуры.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i/>
          <w:sz w:val="24"/>
          <w:szCs w:val="24"/>
        </w:rPr>
        <w:t>Элементы логики, комбинаторики, статистики и теории вероятностей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Таким образом, в ходе освоения содержания курса учащиеся получают возможность: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Место учебного предмета «Алгебра-8» в учебном плане.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2058D0">
        <w:rPr>
          <w:rFonts w:ascii="Times New Roman" w:hAnsi="Times New Roman" w:cs="Times New Roman"/>
          <w:sz w:val="24"/>
          <w:szCs w:val="24"/>
        </w:rPr>
        <w:t>V</w:t>
      </w:r>
      <w:r w:rsidRPr="001A7428">
        <w:rPr>
          <w:rFonts w:ascii="Times New Roman" w:hAnsi="Times New Roman" w:cs="Times New Roman"/>
          <w:sz w:val="24"/>
          <w:szCs w:val="24"/>
        </w:rPr>
        <w:t xml:space="preserve"> по </w:t>
      </w:r>
      <w:r w:rsidRPr="002058D0">
        <w:rPr>
          <w:rFonts w:ascii="Times New Roman" w:hAnsi="Times New Roman" w:cs="Times New Roman"/>
          <w:sz w:val="24"/>
          <w:szCs w:val="24"/>
        </w:rPr>
        <w:t>IX</w:t>
      </w:r>
      <w:r w:rsidRPr="001A7428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взята авторская программа общеобразовательных учреждений составитель Т.А.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proofErr w:type="gramStart"/>
      <w:r w:rsidRPr="001A74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В 7 классе выбран учебник «Алгебра, 7 класс» под редакцией Г.В. Дорофеева, Москва, «Просвещение»,2012г. По базисному учебному плану  на курс «Алгебра, 7 класс» отведено 3 часа в неделю, всего 102 часа.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В 8 классе выбран учебник «Алгебра, 8 класс» под редакцией Г.В. Дорофеева, Москва, «Просвещение»,2014г. По базисному учебному плану  на курс «Алгебра, 8 класс» отведено 3 часа в неделю, всего 102 часов.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В 9 классе выбран учебник «Алгебра, 9 класс» под редакцией Г.В. Дорофеева, Москва, «Просвещение»,2014г. Годовой объем учебного времени составляет 102 часа, недельная нагрузка 3 часа (34 недели*3 часа=102 часа).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УМК Дорофеев В.Г.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Учебники соответствуют федеральным компонентам Государственного стандарта общего образования по математике. В курсе продолжается развитие вычислительной культуры школьников в ее современном понимании, активно формируется алгебраический аппарат, причем учащиеся овладевают более широким и практически значимым кругом умений, чем при изучении традиционного курса. При введении буквенного исчисления пересмотрено соотношение алгебраического и функционального подходов в пользу первого, что существенно упрощает трудный для учащихся материал и ускоряет овладение техникой преобразований. Функциональную линию отличает ярко выраженная прикладная направленность, а также постоянная взаимосвязь аналитического и графического аспектов; графические представления по мере их развития естественным образом встраиваются в другие разделы курса. Последовательно проводится  содержательно-методическая линия, включающая комбинаторику, элементы теории вероятностей и статистику, которая органично сочетается с традиционными вопросами курса и существенно усиливает его практическое и прикладное значение. Особенностью курса является возможность осуществления в ходе преподавания уровневой дифференциации. Это достигается за счет широкого диапазона уровня сложности заданий, распределенных в группы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и Б. Через все книги проходит сквозная рубрика «Для тех, кому интересно», углубляющая и расширяющая учебный материал. Каждую главу завершают «Задания для самопроверки», отражающие уровень обязательной подготовки по данной теме и тест. Принятые при построении курса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направлены на обеспечение осознанности при изучении материала, формирование системных знаний, овладение набором разнообразных стратегий решения задач. В соответствии с требованиями личностно ориентированного обучения в учебниках принят живой стиль изложения, приводятся образцы рассуждений, указания и советы, развернутые алгоритмы действий. В результате ученик может самостоятельно получать из них нужную информацию, приобретать навыки работы с книгой.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и система оценивания.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Изучение алгебры в основной школе даст возможность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в личностном направлении: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1)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>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2)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критичность мышления, умение отличать гипотезу от факта;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3)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4)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задач;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5)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 деятельности;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6)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A7428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1A7428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1)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2)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видеть математическую задачу в других дисциплинах, в окружающей жизни;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3)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4)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5)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6)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7)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8)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</w:t>
      </w:r>
      <w:r w:rsidRPr="002058D0">
        <w:rPr>
          <w:rFonts w:ascii="Times New Roman" w:hAnsi="Times New Roman" w:cs="Times New Roman"/>
          <w:sz w:val="24"/>
          <w:szCs w:val="24"/>
        </w:rPr>
        <w:t> </w:t>
      </w:r>
      <w:r w:rsidRPr="001A7428">
        <w:rPr>
          <w:rFonts w:ascii="Times New Roman" w:hAnsi="Times New Roman" w:cs="Times New Roman"/>
          <w:sz w:val="24"/>
          <w:szCs w:val="24"/>
        </w:rPr>
        <w:t xml:space="preserve"> устных, письменных, инструментальных вычислений;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ученик научится: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выполнять устно арифметические действия: сложение и вы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читание двузначных чисел и десятичных дробей с двумя зна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ками, умножение однозначных чисел, арифметические опера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ции с обыкновенными дробями с однозначным знаменателем и числителем;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переходить от одной формы записи чисел к другой, представ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лять десятичную дробь в виде обыкновенной и в простейших случаях обыкновенную в виде десятичной, проценты  в ви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де дроби и дробь  в виде процентов; записывать большие и малые числа с использованием целых степеней десятки;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выполнять арифметические действия с рациональными числа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ми, сравнивать рациональные и действительные числа; нахо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дить в несложных случаях значения степеней с целыми показа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телями и корней; находить значения числовых выражений;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округлять целые числа и десятичные дроби, находить при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ближения чисел с недостатком и с избытком, выполнять оценку числовых выражений;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 xml:space="preserve">цы </w:t>
      </w:r>
      <w:proofErr w:type="gramStart"/>
      <w:r w:rsidRPr="001A7428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более мелкие и наоборот;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центами;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составлять буквенные выражения и формулы по условиям за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дач; осуществлять в выражениях и формулах числовые под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становки и выполнять соответствующие вычисления, осуще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ствлять подстановку одного выражения в другое; выражать из формул одну переменную через остальные;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квадратными уравнениями, выполнять разложение многочленов на множители; квадратного трехчлена на множители, выполнять тождественные преобразования рациональных выражений;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решать текстовые задачи алгебраическим методом, интерпре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тировать полученный результат, проводить отбор решений, исходя из формулировки задачи;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изображать числа точками на координатной плоскости;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данными координатами; изображать множество решений ли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нейного неравенства;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мы нескольких первых членов;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</w:rPr>
        <w:t>таблицей</w:t>
      </w:r>
      <w:proofErr w:type="gramStart"/>
      <w:r w:rsidRPr="001A7428">
        <w:rPr>
          <w:rFonts w:ascii="Times New Roman" w:hAnsi="Times New Roman" w:cs="Times New Roman"/>
          <w:bCs/>
          <w:sz w:val="24"/>
          <w:szCs w:val="24"/>
        </w:rPr>
        <w:t>;о</w:t>
      </w:r>
      <w:proofErr w:type="gramEnd"/>
      <w:r w:rsidRPr="001A7428">
        <w:rPr>
          <w:rFonts w:ascii="Times New Roman" w:hAnsi="Times New Roman" w:cs="Times New Roman"/>
          <w:bCs/>
          <w:sz w:val="24"/>
          <w:szCs w:val="24"/>
        </w:rPr>
        <w:t>пределять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свойства функции по ее графику; применять графические представления при решении уравнений, систем, неравенств;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описывать свойства изученных функций, строить их графики;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 xml:space="preserve">вать примеры для иллюстрации и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для опровер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жения утверждений;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извлекать информацию, представленную в таблицах, на диа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граммах, графиках; составлять таблицы, строить диаграммы и графики;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ния и готовые статистические данные;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—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  <w:r w:rsidRPr="001A7428">
        <w:rPr>
          <w:rFonts w:ascii="Times New Roman" w:hAnsi="Times New Roman" w:cs="Times New Roman"/>
          <w:bCs/>
          <w:sz w:val="24"/>
          <w:szCs w:val="24"/>
        </w:rPr>
        <w:t>находить вероятности случайных событий в простейших слу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чаях;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—использовать приобретенные знания и умения в практической деятельности и повседневной жизни </w:t>
      </w:r>
      <w:proofErr w:type="gramStart"/>
      <w:r w:rsidRPr="001A7428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1A7428">
        <w:rPr>
          <w:rFonts w:ascii="Times New Roman" w:hAnsi="Times New Roman" w:cs="Times New Roman"/>
          <w:bCs/>
          <w:sz w:val="24"/>
          <w:szCs w:val="24"/>
        </w:rPr>
        <w:t>:</w:t>
      </w:r>
      <w:r w:rsidRPr="002058D0">
        <w:rPr>
          <w:rFonts w:ascii="Times New Roman" w:hAnsi="Times New Roman" w:cs="Times New Roman"/>
          <w:bCs/>
          <w:sz w:val="24"/>
          <w:szCs w:val="24"/>
        </w:rPr>
        <w:t> 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риалов, калькулятора, компьютера; устной прикидки и оценки результата вычислений; проверки результата вычисления, с использованием различных приемов;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моделирования практических ситуаций и исследования по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строенных моделей с использованием аппарата алгебры;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описания зависимостей между физическими величинами при исследовании несложных практических ситуаций;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интерпретации графиков реальных зависимостей между вели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чинами;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выстраивания аргументации при доказательстве и в диалоге;</w:t>
      </w:r>
    </w:p>
    <w:p w:rsidR="001D06E3" w:rsidRPr="002058D0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D0">
        <w:rPr>
          <w:rFonts w:ascii="Times New Roman" w:hAnsi="Times New Roman" w:cs="Times New Roman"/>
          <w:bCs/>
          <w:sz w:val="24"/>
          <w:szCs w:val="24"/>
        </w:rPr>
        <w:t>распознавания логически некорректных рассуждений;</w:t>
      </w:r>
    </w:p>
    <w:p w:rsidR="001D06E3" w:rsidRPr="002058D0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D0">
        <w:rPr>
          <w:rFonts w:ascii="Times New Roman" w:hAnsi="Times New Roman" w:cs="Times New Roman"/>
          <w:bCs/>
          <w:sz w:val="24"/>
          <w:szCs w:val="24"/>
        </w:rPr>
        <w:t>записи математических утверждений, доказательств;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решения практических задач в повседневной и профессио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нальной деятельности с использованием действий с числами, процентов, длин, площадей, объемов, времени, скорости;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решения учебных и практических задач, требующих система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тического перебора вариантов;</w:t>
      </w:r>
    </w:p>
    <w:p w:rsidR="001D06E3" w:rsidRPr="001A7428" w:rsidRDefault="001D06E3" w:rsidP="001D0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сравнения</w:t>
      </w:r>
      <w:r w:rsidRPr="002058D0">
        <w:rPr>
          <w:rFonts w:ascii="Times New Roman" w:hAnsi="Times New Roman" w:cs="Times New Roman"/>
          <w:bCs/>
          <w:sz w:val="24"/>
          <w:szCs w:val="24"/>
        </w:rPr>
        <w:t> 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шансов</w:t>
      </w:r>
      <w:r w:rsidRPr="002058D0">
        <w:rPr>
          <w:rFonts w:ascii="Times New Roman" w:hAnsi="Times New Roman" w:cs="Times New Roman"/>
          <w:bCs/>
          <w:sz w:val="24"/>
          <w:szCs w:val="24"/>
        </w:rPr>
        <w:t> 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наступления</w:t>
      </w:r>
      <w:r w:rsidRPr="002058D0">
        <w:rPr>
          <w:rFonts w:ascii="Times New Roman" w:hAnsi="Times New Roman" w:cs="Times New Roman"/>
          <w:bCs/>
          <w:sz w:val="24"/>
          <w:szCs w:val="24"/>
        </w:rPr>
        <w:t> 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случайных</w:t>
      </w:r>
      <w:r w:rsidRPr="002058D0">
        <w:rPr>
          <w:rFonts w:ascii="Times New Roman" w:hAnsi="Times New Roman" w:cs="Times New Roman"/>
          <w:bCs/>
          <w:sz w:val="24"/>
          <w:szCs w:val="24"/>
        </w:rPr>
        <w:t> 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событий,</w:t>
      </w:r>
      <w:r w:rsidRPr="002058D0">
        <w:rPr>
          <w:rFonts w:ascii="Times New Roman" w:hAnsi="Times New Roman" w:cs="Times New Roman"/>
          <w:bCs/>
          <w:sz w:val="24"/>
          <w:szCs w:val="24"/>
        </w:rPr>
        <w:t>  </w:t>
      </w:r>
      <w:r w:rsidRPr="001A7428">
        <w:rPr>
          <w:rFonts w:ascii="Times New Roman" w:hAnsi="Times New Roman" w:cs="Times New Roman"/>
          <w:bCs/>
          <w:sz w:val="24"/>
          <w:szCs w:val="24"/>
        </w:rPr>
        <w:t xml:space="preserve"> для оценки вероятности случайного события в практических си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туациях, сопоставления модели с реальной ситуацией; понимания статистических утверждений.</w:t>
      </w: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Ответ оценивается отметкой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7428">
        <w:rPr>
          <w:rFonts w:ascii="Times New Roman" w:hAnsi="Times New Roman" w:cs="Times New Roman"/>
          <w:b/>
          <w:sz w:val="24"/>
          <w:szCs w:val="24"/>
        </w:rPr>
        <w:t>»,</w:t>
      </w:r>
      <w:r w:rsidRPr="001A7428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Отметка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7428">
        <w:rPr>
          <w:rFonts w:ascii="Times New Roman" w:hAnsi="Times New Roman" w:cs="Times New Roman"/>
          <w:b/>
          <w:sz w:val="24"/>
          <w:szCs w:val="24"/>
        </w:rPr>
        <w:t>»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Отметка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7428">
        <w:rPr>
          <w:rFonts w:ascii="Times New Roman" w:hAnsi="Times New Roman" w:cs="Times New Roman"/>
          <w:b/>
          <w:sz w:val="24"/>
          <w:szCs w:val="24"/>
        </w:rPr>
        <w:t>»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Отметка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7428">
        <w:rPr>
          <w:rFonts w:ascii="Times New Roman" w:hAnsi="Times New Roman" w:cs="Times New Roman"/>
          <w:b/>
          <w:sz w:val="24"/>
          <w:szCs w:val="24"/>
        </w:rPr>
        <w:t>»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Ответ оценивается отметкой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7428">
        <w:rPr>
          <w:rFonts w:ascii="Times New Roman" w:hAnsi="Times New Roman" w:cs="Times New Roman"/>
          <w:b/>
          <w:sz w:val="24"/>
          <w:szCs w:val="24"/>
        </w:rPr>
        <w:t>»,</w:t>
      </w:r>
      <w:r w:rsidRPr="001A7428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возможны одна – две неточности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</w:t>
      </w:r>
      <w:r w:rsidRPr="001A74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Ответ оценивается отметкой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7428">
        <w:rPr>
          <w:rFonts w:ascii="Times New Roman" w:hAnsi="Times New Roman" w:cs="Times New Roman"/>
          <w:b/>
          <w:sz w:val="24"/>
          <w:szCs w:val="24"/>
        </w:rPr>
        <w:t>»,</w:t>
      </w:r>
      <w:r w:rsidRPr="001A7428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Отметка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7428">
        <w:rPr>
          <w:rFonts w:ascii="Times New Roman" w:hAnsi="Times New Roman" w:cs="Times New Roman"/>
          <w:b/>
          <w:sz w:val="24"/>
          <w:szCs w:val="24"/>
        </w:rPr>
        <w:t>»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Отметка «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7428">
        <w:rPr>
          <w:rFonts w:ascii="Times New Roman" w:hAnsi="Times New Roman" w:cs="Times New Roman"/>
          <w:b/>
          <w:sz w:val="24"/>
          <w:szCs w:val="24"/>
        </w:rPr>
        <w:t>»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>3. Общая классификация ошибок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3.1. Грубыми</w:t>
      </w:r>
      <w:r w:rsidRPr="001A7428">
        <w:rPr>
          <w:rFonts w:ascii="Times New Roman" w:hAnsi="Times New Roman" w:cs="Times New Roman"/>
          <w:sz w:val="24"/>
          <w:szCs w:val="24"/>
        </w:rPr>
        <w:t xml:space="preserve"> считаются ошибки: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3.2. К негрубым</w:t>
      </w:r>
      <w:r w:rsidRPr="001A7428">
        <w:rPr>
          <w:rFonts w:ascii="Times New Roman" w:hAnsi="Times New Roman" w:cs="Times New Roman"/>
          <w:sz w:val="24"/>
          <w:szCs w:val="24"/>
        </w:rPr>
        <w:t xml:space="preserve"> ошибкам следует отнести: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>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>);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sz w:val="24"/>
          <w:szCs w:val="24"/>
        </w:rPr>
        <w:t>3.3. Недочетами</w:t>
      </w:r>
      <w:r w:rsidRPr="001A742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 небрежное выполнение записей, чертежей, схем, графиков.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предмета. Алгебра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8</w:t>
      </w:r>
      <w:r w:rsidRPr="001A7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A7428">
        <w:rPr>
          <w:rFonts w:ascii="Times New Roman" w:hAnsi="Times New Roman" w:cs="Times New Roman"/>
          <w:b/>
          <w:sz w:val="24"/>
          <w:szCs w:val="24"/>
        </w:rPr>
        <w:t>Алгебраические дроби - 23 часа.</w:t>
      </w:r>
    </w:p>
    <w:p w:rsidR="001D06E3" w:rsidRPr="001A7428" w:rsidRDefault="001D06E3" w:rsidP="001D06E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Pr="0037689D" w:rsidRDefault="001D06E3" w:rsidP="001D06E3">
      <w:pPr>
        <w:snapToGrid w:val="0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</w:t>
      </w:r>
      <w:proofErr w:type="gramStart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 xml:space="preserve">ыражать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</w:t>
      </w:r>
      <w:proofErr w:type="spellStart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>форм</w:t>
      </w:r>
      <w:proofErr w:type="gramStart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>e</w:t>
      </w:r>
      <w:proofErr w:type="gramEnd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>и</w:t>
      </w:r>
      <w:proofErr w:type="spellEnd"/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t xml:space="preserve">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37689D">
        <w:rPr>
          <w:rStyle w:val="2Arial85pt0pt"/>
          <w:rFonts w:ascii="Times New Roman" w:hAnsi="Times New Roman" w:cs="Times New Roman"/>
          <w:sz w:val="24"/>
          <w:szCs w:val="24"/>
        </w:rPr>
        <w:softHyphen/>
        <w:t>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E3" w:rsidRPr="00C54883" w:rsidRDefault="001D06E3" w:rsidP="001D06E3">
      <w:pPr>
        <w:spacing w:after="0" w:line="240" w:lineRule="auto"/>
        <w:rPr>
          <w:rStyle w:val="2Arial85pt0pt"/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Style w:val="2Arial85pt0pt"/>
          <w:rFonts w:ascii="Times New Roman" w:hAnsi="Times New Roman" w:cs="Times New Roman"/>
          <w:sz w:val="24"/>
          <w:szCs w:val="24"/>
        </w:rPr>
        <w:t xml:space="preserve">Квадратные корни - </w:t>
      </w:r>
      <w:r w:rsidRPr="00C54883">
        <w:rPr>
          <w:rStyle w:val="2Arial85pt0pt"/>
          <w:rFonts w:ascii="Times New Roman" w:hAnsi="Times New Roman" w:cs="Times New Roman"/>
          <w:sz w:val="24"/>
          <w:szCs w:val="24"/>
        </w:rPr>
        <w:t>21</w:t>
      </w:r>
      <w:r>
        <w:rPr>
          <w:rStyle w:val="2Arial85pt0pt"/>
          <w:rFonts w:ascii="Times New Roman" w:hAnsi="Times New Roman" w:cs="Times New Roman"/>
          <w:sz w:val="24"/>
          <w:szCs w:val="24"/>
        </w:rPr>
        <w:t xml:space="preserve"> час.</w:t>
      </w:r>
    </w:p>
    <w:p w:rsidR="001D06E3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</w:p>
    <w:p w:rsidR="001D06E3" w:rsidRPr="001A7428" w:rsidRDefault="001D06E3" w:rsidP="001D06E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Формулировать определения квадратного корня </w:t>
      </w:r>
      <w:r w:rsidRPr="001A7428">
        <w:rPr>
          <w:rFonts w:ascii="Times New Roman" w:hAnsi="Times New Roman" w:cs="Times New Roman"/>
          <w:sz w:val="24"/>
          <w:szCs w:val="24"/>
        </w:rPr>
        <w:t>и</w:t>
      </w: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з числа. Применять график функции </w:t>
      </w:r>
      <w:r>
        <w:rPr>
          <w:rStyle w:val="2Arial85pt0pt"/>
          <w:rFonts w:ascii="Times New Roman" w:hAnsi="Times New Roman" w:cs="Times New Roman"/>
          <w:sz w:val="24"/>
          <w:szCs w:val="24"/>
        </w:rPr>
        <w:t xml:space="preserve"> </w:t>
      </w: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у= х</w:t>
      </w:r>
      <w:proofErr w:type="gramStart"/>
      <w:r w:rsidRPr="00770921">
        <w:rPr>
          <w:rStyle w:val="2Arial85pt0pt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нахождёния</w:t>
      </w:r>
      <w:proofErr w:type="spell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корней квадратных уравнений, используя при необходимости калькулятор; 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проводитьоценку</w:t>
      </w:r>
      <w:proofErr w:type="spell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квадратных корней. Строить график функции у</w:t>
      </w:r>
      <w:proofErr w:type="gram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770921">
        <w:rPr>
          <w:rStyle w:val="2Arial85pt"/>
          <w:rFonts w:ascii="Times New Roman" w:hAnsi="Times New Roman" w:cs="Times New Roman"/>
          <w:sz w:val="24"/>
          <w:szCs w:val="24"/>
          <w:lang w:bidi="en-US"/>
        </w:rPr>
        <w:t>,</w:t>
      </w:r>
      <w:proofErr w:type="gram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исследовать по графику её свойства. 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Доказыватьсвойства</w:t>
      </w:r>
      <w:proofErr w:type="spell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арифметических квадратных корней; применять их к преобразованию 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выражений</w:t>
      </w:r>
      <w:proofErr w:type="gram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.В</w:t>
      </w:r>
      <w:proofErr w:type="gram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ычислять</w:t>
      </w:r>
      <w:proofErr w:type="spell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значения выражений, содержащих квадратные корни; выполнять знаково-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символическиедействия</w:t>
      </w:r>
      <w:proofErr w:type="spell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с использованием обозначений квадрат</w:t>
      </w: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softHyphen/>
        <w:t xml:space="preserve">ного и кубического корня: </w:t>
      </w:r>
      <m:oMath>
        <m:rad>
          <m:radPr>
            <m:degHide m:val="1"/>
            <m:ctrlPr>
              <w:rPr>
                <w:rStyle w:val="2Arial85pt0pt"/>
                <w:rFonts w:ascii="Cambria Math" w:hAnsi="Times New Roman" w:cs="Times New Roman"/>
                <w:b w:val="0"/>
                <w:bCs w:val="0"/>
                <w:i/>
                <w:sz w:val="24"/>
                <w:szCs w:val="24"/>
              </w:rPr>
            </m:ctrlPr>
          </m:radPr>
          <m:deg/>
          <m:e>
            <m:r>
              <w:rPr>
                <w:rStyle w:val="2Arial85pt0pt"/>
                <w:rFonts w:ascii="Cambria Math" w:hAnsi="Cambria Math" w:cs="Times New Roman"/>
                <w:sz w:val="24"/>
                <w:szCs w:val="24"/>
              </w:rPr>
              <m:t>а</m:t>
            </m:r>
          </m:e>
        </m:rad>
      </m:oMath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, </w:t>
      </w:r>
      <m:oMath>
        <m:rad>
          <m:radPr>
            <m:ctrlPr>
              <w:rPr>
                <w:rStyle w:val="2Arial85pt0pt"/>
                <w:rFonts w:ascii="Cambria Math" w:hAnsi="Times New Roman" w:cs="Times New Roman"/>
                <w:b w:val="0"/>
                <w:bCs w:val="0"/>
                <w:i/>
                <w:sz w:val="24"/>
                <w:szCs w:val="24"/>
              </w:rPr>
            </m:ctrlPr>
          </m:radPr>
          <m:deg>
            <m:r>
              <w:rPr>
                <w:rStyle w:val="2Arial85pt0pt"/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Style w:val="2Arial85pt0pt"/>
                <w:rFonts w:ascii="Cambria Math" w:hAnsi="Cambria Math" w:cs="Times New Roman"/>
                <w:sz w:val="24"/>
                <w:szCs w:val="24"/>
              </w:rPr>
              <m:t>а</m:t>
            </m:r>
          </m:e>
        </m:rad>
      </m:oMath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.Исследовать уравнение вида х</w:t>
      </w:r>
      <w:r w:rsidRPr="00770921">
        <w:rPr>
          <w:rStyle w:val="2Arial85pt0pt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=а. Находить </w:t>
      </w:r>
      <w:proofErr w:type="spell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точные</w:t>
      </w:r>
      <w:r w:rsidRPr="00770921">
        <w:rPr>
          <w:rStyle w:val="2Arial8pt"/>
          <w:rFonts w:ascii="Times New Roman" w:hAnsi="Times New Roman" w:cs="Times New Roman"/>
          <w:sz w:val="24"/>
          <w:szCs w:val="24"/>
        </w:rPr>
        <w:t>и</w:t>
      </w:r>
      <w:proofErr w:type="spellEnd"/>
      <w:r w:rsidRPr="00770921">
        <w:rPr>
          <w:rStyle w:val="2Arial8pt"/>
          <w:rFonts w:ascii="Times New Roman" w:hAnsi="Times New Roman" w:cs="Times New Roman"/>
          <w:sz w:val="24"/>
          <w:szCs w:val="24"/>
        </w:rPr>
        <w:t xml:space="preserve"> </w:t>
      </w: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приближённые значения квадратных и кубических корней при а </w:t>
      </w:r>
      <w:r w:rsidRPr="00770921">
        <w:rPr>
          <w:rStyle w:val="2Arial8pt"/>
          <w:rFonts w:ascii="Times New Roman" w:hAnsi="Times New Roman" w:cs="Times New Roman"/>
          <w:sz w:val="24"/>
          <w:szCs w:val="24"/>
        </w:rPr>
        <w:t>&gt; 0.</w:t>
      </w:r>
    </w:p>
    <w:p w:rsidR="001D06E3" w:rsidRPr="00770921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eastAsia="Times New Roman" w:hAnsi="Times New Roman" w:cs="Times New Roman"/>
          <w:bCs w:val="0"/>
          <w:sz w:val="24"/>
          <w:szCs w:val="24"/>
        </w:rPr>
      </w:pP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Формулировать определение корня третьей степени; находить; значения кубических корней, при необходимости </w:t>
      </w:r>
      <w:proofErr w:type="gramStart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 xml:space="preserve"> калькулятор.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Default="001D06E3" w:rsidP="001D06E3">
      <w:pPr>
        <w:spacing w:after="0" w:line="240" w:lineRule="auto"/>
        <w:jc w:val="both"/>
        <w:rPr>
          <w:rStyle w:val="2Arial85pt0pt"/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72A57">
        <w:rPr>
          <w:rStyle w:val="2Arial85pt0pt"/>
          <w:rFonts w:ascii="Times New Roman" w:hAnsi="Times New Roman" w:cs="Times New Roman"/>
          <w:sz w:val="24"/>
          <w:szCs w:val="24"/>
        </w:rPr>
        <w:t xml:space="preserve">Квадратные уравнения - </w:t>
      </w:r>
      <w:r w:rsidRPr="00C54883">
        <w:rPr>
          <w:rStyle w:val="2Arial85pt0pt"/>
          <w:rFonts w:ascii="Times New Roman" w:hAnsi="Times New Roman" w:cs="Times New Roman"/>
          <w:sz w:val="24"/>
          <w:szCs w:val="24"/>
        </w:rPr>
        <w:t>18</w:t>
      </w:r>
      <w:r w:rsidRPr="00B72A57">
        <w:rPr>
          <w:rStyle w:val="2Arial85pt0pt"/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Style w:val="2Arial85pt0pt"/>
          <w:rFonts w:ascii="Times New Roman" w:hAnsi="Times New Roman" w:cs="Times New Roman"/>
          <w:sz w:val="24"/>
          <w:szCs w:val="24"/>
        </w:rPr>
        <w:t>.</w:t>
      </w:r>
    </w:p>
    <w:p w:rsidR="001D06E3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</w:p>
    <w:p w:rsidR="001D06E3" w:rsidRPr="001A7428" w:rsidRDefault="001D06E3" w:rsidP="001D06E3">
      <w:pPr>
        <w:pStyle w:val="2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rStyle w:val="2Arial85pt0pt"/>
          <w:rFonts w:ascii="Times New Roman" w:hAnsi="Times New Roman" w:cs="Times New Roman"/>
          <w:sz w:val="24"/>
          <w:szCs w:val="24"/>
        </w:rPr>
        <w:t>Распознавать квадр</w:t>
      </w:r>
      <w:r w:rsidRPr="000D5772">
        <w:rPr>
          <w:rStyle w:val="2Arial85pt0pt"/>
          <w:rFonts w:ascii="Times New Roman" w:hAnsi="Times New Roman" w:cs="Times New Roman"/>
          <w:sz w:val="24"/>
          <w:szCs w:val="24"/>
        </w:rPr>
        <w:t xml:space="preserve">атные </w:t>
      </w:r>
      <w:r>
        <w:rPr>
          <w:rStyle w:val="2Arial85pt0pt"/>
          <w:rFonts w:ascii="Times New Roman" w:hAnsi="Times New Roman" w:cs="Times New Roman"/>
          <w:sz w:val="24"/>
          <w:szCs w:val="24"/>
        </w:rPr>
        <w:t>уравнения, класс</w:t>
      </w:r>
      <w:r w:rsidRPr="000D5772">
        <w:rPr>
          <w:rStyle w:val="2Arial85pt0pt"/>
          <w:rFonts w:ascii="Times New Roman" w:hAnsi="Times New Roman" w:cs="Times New Roman"/>
          <w:sz w:val="24"/>
          <w:szCs w:val="24"/>
        </w:rPr>
        <w:t>ифицироват</w:t>
      </w:r>
      <w:r>
        <w:rPr>
          <w:rStyle w:val="2Arial85pt0pt"/>
          <w:rFonts w:ascii="Times New Roman" w:hAnsi="Times New Roman" w:cs="Times New Roman"/>
          <w:sz w:val="24"/>
          <w:szCs w:val="24"/>
        </w:rPr>
        <w:t xml:space="preserve">ь их. </w:t>
      </w:r>
      <w:r w:rsidRPr="000D5772">
        <w:rPr>
          <w:rStyle w:val="2Arial85pt0pt"/>
          <w:rFonts w:ascii="Times New Roman" w:hAnsi="Times New Roman" w:cs="Times New Roman"/>
          <w:sz w:val="24"/>
          <w:szCs w:val="24"/>
        </w:rPr>
        <w:t>Выводить формулу корней квадратного</w:t>
      </w:r>
      <w:r w:rsidRPr="001A7428">
        <w:rPr>
          <w:b/>
          <w:sz w:val="24"/>
          <w:szCs w:val="24"/>
        </w:rPr>
        <w:t xml:space="preserve"> </w:t>
      </w:r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 xml:space="preserve">уравнения. Решать квадратные уравнения </w:t>
      </w:r>
      <w:r w:rsidRPr="0038704B">
        <w:rPr>
          <w:rStyle w:val="2Arial8pt"/>
          <w:rFonts w:ascii="Times New Roman" w:hAnsi="Times New Roman" w:cs="Times New Roman"/>
          <w:sz w:val="24"/>
          <w:szCs w:val="24"/>
        </w:rPr>
        <w:t xml:space="preserve">— </w:t>
      </w:r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>полные и неполные. Проводить простейшие исследования квадратных уравнений.</w:t>
      </w:r>
      <w:r w:rsidRPr="001A7428">
        <w:rPr>
          <w:b/>
          <w:sz w:val="24"/>
          <w:szCs w:val="24"/>
        </w:rPr>
        <w:t xml:space="preserve"> </w:t>
      </w:r>
      <w:r>
        <w:rPr>
          <w:rStyle w:val="2Arial85pt0pt"/>
          <w:rFonts w:ascii="Times New Roman" w:hAnsi="Times New Roman" w:cs="Times New Roman"/>
          <w:sz w:val="24"/>
          <w:szCs w:val="24"/>
        </w:rPr>
        <w:t xml:space="preserve">Решать уравнения, сводящиеся </w:t>
      </w:r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>квадратным, путём преобразований, а также с помощью замены переменной.</w:t>
      </w:r>
      <w:r w:rsidRPr="001A7428">
        <w:rPr>
          <w:b/>
          <w:sz w:val="24"/>
          <w:szCs w:val="24"/>
        </w:rPr>
        <w:t xml:space="preserve"> </w:t>
      </w:r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 xml:space="preserve">Наблюдать и анализировать связь между </w:t>
      </w:r>
      <w:proofErr w:type="spellStart"/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>корнямии</w:t>
      </w:r>
      <w:proofErr w:type="spellEnd"/>
      <w:r w:rsidRPr="0038704B">
        <w:rPr>
          <w:rStyle w:val="2Arial85pt0pt"/>
          <w:rFonts w:ascii="Times New Roman" w:hAnsi="Times New Roman" w:cs="Times New Roman"/>
          <w:sz w:val="24"/>
          <w:szCs w:val="24"/>
        </w:rPr>
        <w:t xml:space="preserve"> коэффициентами квадратного уравнения. Формулировать и доказывать теорему Виета, а также обратная теорема, </w:t>
      </w:r>
      <w:r w:rsidRPr="001A7428">
        <w:rPr>
          <w:rFonts w:ascii="Times New Roman" w:hAnsi="Times New Roman" w:cs="Times New Roman"/>
          <w:sz w:val="24"/>
          <w:szCs w:val="24"/>
        </w:rPr>
        <w:t>применять эти теоремы для решения разнообразных задач.</w:t>
      </w:r>
      <w:r w:rsidRPr="001A7428">
        <w:rPr>
          <w:b/>
          <w:sz w:val="24"/>
          <w:szCs w:val="24"/>
        </w:rPr>
        <w:t xml:space="preserve"> </w:t>
      </w:r>
      <w:r w:rsidRPr="001A742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способом; переходит от словесной формулировки усло</w:t>
      </w:r>
      <w:r w:rsidRPr="001A7428">
        <w:rPr>
          <w:rFonts w:ascii="Times New Roman" w:hAnsi="Times New Roman" w:cs="Times New Roman"/>
          <w:sz w:val="24"/>
          <w:szCs w:val="24"/>
        </w:rPr>
        <w:softHyphen/>
        <w:t xml:space="preserve">вия задачи к алгебраической </w:t>
      </w:r>
      <w:proofErr w:type="gramStart"/>
      <w:r w:rsidRPr="001A7428">
        <w:rPr>
          <w:rFonts w:ascii="Times New Roman" w:hAnsi="Times New Roman" w:cs="Times New Roman"/>
          <w:sz w:val="24"/>
          <w:szCs w:val="24"/>
        </w:rPr>
        <w:t>мод ели</w:t>
      </w:r>
      <w:proofErr w:type="gramEnd"/>
      <w:r w:rsidRPr="001A7428">
        <w:rPr>
          <w:rFonts w:ascii="Times New Roman" w:hAnsi="Times New Roman" w:cs="Times New Roman"/>
          <w:sz w:val="24"/>
          <w:szCs w:val="24"/>
        </w:rPr>
        <w:t xml:space="preserve"> путём состав</w:t>
      </w:r>
      <w:r w:rsidRPr="001A7428">
        <w:rPr>
          <w:rFonts w:ascii="Times New Roman" w:hAnsi="Times New Roman" w:cs="Times New Roman"/>
          <w:sz w:val="24"/>
          <w:szCs w:val="24"/>
        </w:rPr>
        <w:softHyphen/>
        <w:t>ления уравнения; решать составленное уравнение; интерпретировать результат.</w:t>
      </w:r>
      <w:r w:rsidRPr="001A7428">
        <w:rPr>
          <w:b/>
          <w:sz w:val="24"/>
          <w:szCs w:val="24"/>
        </w:rPr>
        <w:t xml:space="preserve"> </w:t>
      </w:r>
      <w:r w:rsidRPr="001A7428">
        <w:rPr>
          <w:rFonts w:ascii="Times New Roman" w:hAnsi="Times New Roman" w:cs="Times New Roman"/>
          <w:sz w:val="24"/>
          <w:szCs w:val="24"/>
        </w:rPr>
        <w:t>Распознавать квадратный трёхчлен, выяснять воз</w:t>
      </w:r>
      <w:r w:rsidRPr="001A7428">
        <w:rPr>
          <w:rFonts w:ascii="Times New Roman" w:hAnsi="Times New Roman" w:cs="Times New Roman"/>
          <w:sz w:val="24"/>
          <w:szCs w:val="24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1A7428">
        <w:rPr>
          <w:b/>
          <w:sz w:val="24"/>
          <w:szCs w:val="24"/>
        </w:rPr>
        <w:t xml:space="preserve"> </w:t>
      </w:r>
      <w:r w:rsidRPr="001A7428">
        <w:rPr>
          <w:rFonts w:ascii="Times New Roman" w:hAnsi="Times New Roman" w:cs="Times New Roman"/>
          <w:sz w:val="24"/>
          <w:szCs w:val="24"/>
        </w:rPr>
        <w:t>Применять различные приёмы самоконтроля при выполнении преобразований.</w:t>
      </w:r>
      <w:r w:rsidRPr="001A7428">
        <w:rPr>
          <w:b/>
          <w:sz w:val="24"/>
          <w:szCs w:val="24"/>
        </w:rPr>
        <w:t xml:space="preserve"> </w:t>
      </w:r>
      <w:r w:rsidRPr="001A7428">
        <w:rPr>
          <w:rFonts w:ascii="Times New Roman" w:hAnsi="Times New Roman" w:cs="Times New Roman"/>
          <w:sz w:val="24"/>
          <w:szCs w:val="24"/>
        </w:rPr>
        <w:t>Проводить исследования квадратных уравнений с буквенными коэффициентами, выявлять законо</w:t>
      </w:r>
      <w:r w:rsidRPr="001A7428">
        <w:rPr>
          <w:rFonts w:ascii="Times New Roman" w:hAnsi="Times New Roman" w:cs="Times New Roman"/>
          <w:sz w:val="24"/>
          <w:szCs w:val="24"/>
        </w:rPr>
        <w:softHyphen/>
        <w:t>мерности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b/>
          <w:sz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A7428">
        <w:rPr>
          <w:b/>
          <w:sz w:val="24"/>
        </w:rPr>
        <w:t>Системы уравнений - 18 часов.</w:t>
      </w:r>
    </w:p>
    <w:p w:rsidR="001D06E3" w:rsidRPr="001A7428" w:rsidRDefault="001D06E3" w:rsidP="001D06E3">
      <w:pPr>
        <w:spacing w:after="0" w:line="240" w:lineRule="auto"/>
        <w:rPr>
          <w:b/>
          <w:sz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дить целые радения путём перебора.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>Распознавать линейные уравнения с двумя пере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кающиеся прямые по их уравнениям; конструиро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 xml:space="preserve">вать уравнения </w:t>
      </w:r>
      <w:proofErr w:type="gramStart"/>
      <w:r w:rsidRPr="001A7428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1A7428">
        <w:rPr>
          <w:rFonts w:ascii="Times New Roman" w:hAnsi="Times New Roman" w:cs="Times New Roman"/>
          <w:bCs/>
          <w:sz w:val="24"/>
          <w:szCs w:val="24"/>
        </w:rPr>
        <w:t>, параллельных данной пря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 xml:space="preserve">мой. Использовать приёмы самоконтроля при построении графиков линейных </w:t>
      </w:r>
      <w:proofErr w:type="spellStart"/>
      <w:r w:rsidRPr="001A7428">
        <w:rPr>
          <w:rFonts w:ascii="Times New Roman" w:hAnsi="Times New Roman" w:cs="Times New Roman"/>
          <w:bCs/>
          <w:sz w:val="24"/>
          <w:szCs w:val="24"/>
        </w:rPr>
        <w:t>уравнений</w:t>
      </w:r>
      <w:proofErr w:type="gramStart"/>
      <w:r w:rsidRPr="001A742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1A7428">
        <w:rPr>
          <w:rFonts w:ascii="Times New Roman" w:hAnsi="Times New Roman" w:cs="Times New Roman"/>
          <w:bCs/>
          <w:sz w:val="24"/>
          <w:szCs w:val="24"/>
        </w:rPr>
        <w:t>ешать</w:t>
      </w:r>
      <w:proofErr w:type="spellEnd"/>
      <w:r w:rsidRPr="001A7428">
        <w:rPr>
          <w:rFonts w:ascii="Times New Roman" w:hAnsi="Times New Roman" w:cs="Times New Roman"/>
          <w:bCs/>
          <w:sz w:val="24"/>
          <w:szCs w:val="24"/>
        </w:rPr>
        <w:t xml:space="preserve"> системы двух линейных уравнений с двумя переменными; использовать графические пред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ставления для исследования систем линейных уравнений; решать простейшие системы, в кото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рых одно из уравнений не является линейный. Применять алгебраический аппарат для решения задач на координатной плоскости, решать тексто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вые задачи алгебраическим способом; переходить от словесной формулировки условия задачи к ал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гебраической модели путём составления системы уравнений; решать составленную систему уравне</w:t>
      </w:r>
      <w:r w:rsidRPr="001A7428">
        <w:rPr>
          <w:rFonts w:ascii="Times New Roman" w:hAnsi="Times New Roman" w:cs="Times New Roman"/>
          <w:bCs/>
          <w:sz w:val="24"/>
          <w:szCs w:val="24"/>
        </w:rPr>
        <w:softHyphen/>
        <w:t>ний; интерпретировать результат.</w:t>
      </w:r>
    </w:p>
    <w:p w:rsidR="001D06E3" w:rsidRPr="001A7428" w:rsidRDefault="001D06E3" w:rsidP="001D06E3">
      <w:pPr>
        <w:pStyle w:val="22"/>
        <w:shd w:val="clear" w:color="auto" w:fill="auto"/>
        <w:spacing w:line="240" w:lineRule="auto"/>
        <w:jc w:val="both"/>
        <w:rPr>
          <w:b/>
          <w:sz w:val="24"/>
          <w:szCs w:val="16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br/>
      </w:r>
      <w:r w:rsidRPr="001A74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A7428">
        <w:rPr>
          <w:b/>
          <w:sz w:val="24"/>
          <w:szCs w:val="16"/>
        </w:rPr>
        <w:t>Функции  - 14 часов.</w:t>
      </w:r>
    </w:p>
    <w:p w:rsidR="001D06E3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</w:p>
    <w:p w:rsidR="001D06E3" w:rsidRPr="00770921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1D06E3" w:rsidRPr="00770921" w:rsidRDefault="001D06E3" w:rsidP="001D06E3">
      <w:pPr>
        <w:pStyle w:val="22"/>
        <w:shd w:val="clear" w:color="auto" w:fill="auto"/>
        <w:spacing w:line="240" w:lineRule="auto"/>
        <w:jc w:val="both"/>
        <w:rPr>
          <w:rStyle w:val="2Arial85pt0pt"/>
          <w:rFonts w:ascii="Times New Roman" w:hAnsi="Times New Roman" w:cs="Times New Roman"/>
          <w:b w:val="0"/>
          <w:sz w:val="24"/>
          <w:szCs w:val="24"/>
        </w:rPr>
      </w:pPr>
      <w:r w:rsidRPr="00770921">
        <w:rPr>
          <w:rStyle w:val="2Arial85pt0pt"/>
          <w:rFonts w:ascii="Times New Roman" w:hAnsi="Times New Roman" w:cs="Times New Roman"/>
          <w:sz w:val="24"/>
          <w:szCs w:val="24"/>
        </w:rPr>
        <w:t>Строить по точкам графики функций. Описывать свойства функции на основе ее графического представления.</w:t>
      </w:r>
    </w:p>
    <w:p w:rsidR="001D06E3" w:rsidRPr="001A7428" w:rsidRDefault="001D06E3" w:rsidP="001D0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Моделировать реальные зависимости формулами и графиками. Читать графики реальных </w:t>
      </w:r>
      <w:proofErr w:type="spell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зависимо</w:t>
      </w:r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стей</w:t>
      </w:r>
      <w:proofErr w:type="gram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.И</w:t>
      </w:r>
      <w:proofErr w:type="gram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спользовать</w:t>
      </w:r>
      <w:proofErr w:type="spell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функциональную символику для запи</w:t>
      </w:r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си разнообразных фактов, связанных с рассматри</w:t>
      </w:r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 xml:space="preserve">ваемыми функциями, обогащая опыт выполнения знаково-символических действий. Строить речевые конструкции с использованием функциональной </w:t>
      </w:r>
      <w:proofErr w:type="spell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терминологии</w:t>
      </w:r>
      <w:proofErr w:type="gram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.И</w:t>
      </w:r>
      <w:proofErr w:type="gram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спользовать</w:t>
      </w:r>
      <w:proofErr w:type="spell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компьютерные программы для по- строения графиков функций, для исследования положений на координатной плоскости графиков функций в зависимости от значений коэффициен</w:t>
      </w:r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 xml:space="preserve">тов, входящих в </w:t>
      </w:r>
      <w:proofErr w:type="spell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формулу.Распознавать</w:t>
      </w:r>
      <w:proofErr w:type="spell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виды изучаемых функций. Показывать схематически расположение на координатной плоскости графиков функций вида </w:t>
      </w:r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у=</w:t>
      </w:r>
      <w:proofErr w:type="spellStart"/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кх</w:t>
      </w:r>
      <w:proofErr w:type="spellEnd"/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, у=</w:t>
      </w:r>
      <w:proofErr w:type="spellStart"/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кх</w:t>
      </w:r>
      <w:proofErr w:type="spellEnd"/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+ </w:t>
      </w:r>
      <w:proofErr w:type="spellStart"/>
      <w:r w:rsidRPr="001A7428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Ь,у</w:t>
      </w:r>
      <w:proofErr w:type="spell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-10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/>
                <w:spacing w:val="-10"/>
                <w:sz w:val="24"/>
                <w:szCs w:val="24"/>
              </w:rPr>
              <m:t>x</m:t>
            </m:r>
          </m:den>
        </m:f>
      </m:oMath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,  в зависимости от значений коэффициентов, входящих в формулы</w:t>
      </w:r>
      <w:proofErr w:type="gramStart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.С</w:t>
      </w:r>
      <w:proofErr w:type="gramEnd"/>
      <w:r w:rsidRPr="001A7428"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троить графики изучаемых функций; описывать их свойства.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E3" w:rsidRDefault="001D06E3" w:rsidP="001D06E3">
      <w:pPr>
        <w:spacing w:after="0" w:line="240" w:lineRule="auto"/>
        <w:jc w:val="both"/>
        <w:rPr>
          <w:b/>
          <w:sz w:val="24"/>
          <w:szCs w:val="16"/>
        </w:rPr>
      </w:pPr>
      <w:r w:rsidRPr="00E3042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3042F">
        <w:rPr>
          <w:b/>
          <w:sz w:val="24"/>
          <w:szCs w:val="16"/>
        </w:rPr>
        <w:t>Вероятность и статистика - 5 часов.</w:t>
      </w:r>
    </w:p>
    <w:p w:rsidR="001D06E3" w:rsidRDefault="001D06E3" w:rsidP="001D06E3">
      <w:pPr>
        <w:spacing w:after="0" w:line="240" w:lineRule="auto"/>
        <w:jc w:val="both"/>
        <w:rPr>
          <w:b/>
          <w:sz w:val="24"/>
          <w:szCs w:val="16"/>
        </w:rPr>
      </w:pPr>
    </w:p>
    <w:p w:rsidR="001D06E3" w:rsidRPr="001A7428" w:rsidRDefault="001D06E3" w:rsidP="001D06E3">
      <w:pPr>
        <w:spacing w:after="0" w:line="240" w:lineRule="auto"/>
        <w:jc w:val="both"/>
        <w:rPr>
          <w:b/>
          <w:sz w:val="24"/>
          <w:szCs w:val="16"/>
        </w:rPr>
      </w:pPr>
      <w:r w:rsidRPr="00E3042F">
        <w:rPr>
          <w:rFonts w:ascii="Times New Roman" w:hAnsi="Times New Roman" w:cs="Times New Roman"/>
          <w:spacing w:val="-10"/>
          <w:sz w:val="24"/>
          <w:szCs w:val="24"/>
        </w:rPr>
        <w:t xml:space="preserve">Характеризовать числовые ряды с помощью </w:t>
      </w:r>
      <w:proofErr w:type="gramStart"/>
      <w:r w:rsidRPr="00E3042F">
        <w:rPr>
          <w:rFonts w:ascii="Times New Roman" w:hAnsi="Times New Roman" w:cs="Times New Roman"/>
          <w:spacing w:val="-10"/>
          <w:sz w:val="24"/>
          <w:szCs w:val="24"/>
        </w:rPr>
        <w:t>раз</w:t>
      </w:r>
      <w:r w:rsidRPr="00E3042F">
        <w:rPr>
          <w:rFonts w:ascii="Times New Roman" w:hAnsi="Times New Roman" w:cs="Times New Roman"/>
          <w:spacing w:val="-10"/>
          <w:sz w:val="24"/>
          <w:szCs w:val="24"/>
        </w:rPr>
        <w:softHyphen/>
        <w:t>личных</w:t>
      </w:r>
      <w:proofErr w:type="gramEnd"/>
      <w:r w:rsidRPr="00E3042F">
        <w:rPr>
          <w:rFonts w:ascii="Times New Roman" w:hAnsi="Times New Roman" w:cs="Times New Roman"/>
          <w:spacing w:val="-10"/>
          <w:sz w:val="24"/>
          <w:szCs w:val="24"/>
        </w:rPr>
        <w:t xml:space="preserve"> средних. </w:t>
      </w:r>
      <w:r w:rsidRPr="001A7428">
        <w:rPr>
          <w:rFonts w:ascii="Times New Roman" w:hAnsi="Times New Roman" w:cs="Times New Roman"/>
          <w:spacing w:val="-10"/>
          <w:sz w:val="24"/>
          <w:szCs w:val="24"/>
        </w:rPr>
        <w:t>Находить вероятности событий при равновозможных исходах; решать задачи на вычисление вероятностей с применением комби</w:t>
      </w:r>
      <w:r w:rsidRPr="001A7428">
        <w:rPr>
          <w:rFonts w:ascii="Times New Roman" w:hAnsi="Times New Roman" w:cs="Times New Roman"/>
          <w:spacing w:val="-10"/>
          <w:sz w:val="24"/>
          <w:szCs w:val="24"/>
        </w:rPr>
        <w:softHyphen/>
        <w:t>наторики. Находить геометрические вероятности.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>5. Повторение – 4 часа.</w:t>
      </w:r>
    </w:p>
    <w:p w:rsidR="001D06E3" w:rsidRPr="00E3042F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428">
        <w:rPr>
          <w:rFonts w:ascii="Times New Roman" w:hAnsi="Times New Roman" w:cs="Times New Roman"/>
          <w:bCs/>
          <w:sz w:val="24"/>
          <w:szCs w:val="24"/>
        </w:rPr>
        <w:t xml:space="preserve">Ключевые темы курса «Алгебра» - 8 класс. </w:t>
      </w:r>
      <w:r w:rsidRPr="00E3042F">
        <w:rPr>
          <w:rFonts w:ascii="Times New Roman" w:hAnsi="Times New Roman" w:cs="Times New Roman"/>
          <w:sz w:val="24"/>
          <w:szCs w:val="24"/>
        </w:rPr>
        <w:t xml:space="preserve">Алгебраические дроби, </w:t>
      </w:r>
      <w:r w:rsidRPr="00B72A57">
        <w:rPr>
          <w:rStyle w:val="2Arial85pt0pt"/>
          <w:rFonts w:ascii="Times New Roman" w:hAnsi="Times New Roman" w:cs="Times New Roman"/>
          <w:sz w:val="24"/>
          <w:szCs w:val="24"/>
        </w:rPr>
        <w:t xml:space="preserve">квадратные </w:t>
      </w:r>
      <w:proofErr w:type="spellStart"/>
      <w:r w:rsidRPr="00B72A57">
        <w:rPr>
          <w:rStyle w:val="2Arial85pt0pt"/>
          <w:rFonts w:ascii="Times New Roman" w:hAnsi="Times New Roman" w:cs="Times New Roman"/>
          <w:sz w:val="24"/>
          <w:szCs w:val="24"/>
        </w:rPr>
        <w:t>уравнения</w:t>
      </w:r>
      <w:proofErr w:type="gramStart"/>
      <w:r w:rsidRPr="00B72A57">
        <w:rPr>
          <w:rStyle w:val="2Arial85pt0pt"/>
          <w:rFonts w:ascii="Times New Roman" w:hAnsi="Times New Roman" w:cs="Times New Roman"/>
          <w:sz w:val="24"/>
          <w:szCs w:val="24"/>
        </w:rPr>
        <w:t>,</w:t>
      </w:r>
      <w:r w:rsidRPr="00E304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042F">
        <w:rPr>
          <w:rFonts w:ascii="Times New Roman" w:hAnsi="Times New Roman" w:cs="Times New Roman"/>
          <w:sz w:val="24"/>
          <w:szCs w:val="24"/>
        </w:rPr>
        <w:t>истемы</w:t>
      </w:r>
      <w:proofErr w:type="spellEnd"/>
      <w:r w:rsidRPr="00E3042F">
        <w:rPr>
          <w:rFonts w:ascii="Times New Roman" w:hAnsi="Times New Roman" w:cs="Times New Roman"/>
          <w:sz w:val="24"/>
          <w:szCs w:val="24"/>
        </w:rPr>
        <w:t xml:space="preserve"> уравнений, функции.</w:t>
      </w:r>
    </w:p>
    <w:p w:rsidR="001D06E3" w:rsidRPr="00E3042F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2F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1D06E3" w:rsidRPr="00E3042F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D0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-8</w:t>
      </w:r>
      <w:r w:rsidRPr="002058D0">
        <w:rPr>
          <w:rFonts w:ascii="Times New Roman" w:hAnsi="Times New Roman" w:cs="Times New Roman"/>
          <w:b/>
          <w:sz w:val="24"/>
          <w:szCs w:val="24"/>
        </w:rPr>
        <w:t>.</w:t>
      </w: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708"/>
        <w:gridCol w:w="1985"/>
        <w:gridCol w:w="2551"/>
        <w:gridCol w:w="3969"/>
        <w:gridCol w:w="3905"/>
      </w:tblGrid>
      <w:tr w:rsidR="001D06E3" w:rsidRPr="002058D0" w:rsidTr="00047DAD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A74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A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уроке. (Виды, формы, способы деятельности).</w:t>
            </w:r>
          </w:p>
        </w:tc>
        <w:tc>
          <w:tcPr>
            <w:tcW w:w="3905" w:type="dxa"/>
            <w:vMerge w:val="restart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D06E3" w:rsidRPr="002058D0" w:rsidTr="00047DAD">
        <w:trPr>
          <w:trHeight w:val="416"/>
        </w:trPr>
        <w:tc>
          <w:tcPr>
            <w:tcW w:w="993" w:type="dxa"/>
            <w:vMerge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85" w:type="dxa"/>
            <w:vMerge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38704B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Множество допустимых значений.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pStyle w:val="a9"/>
              <w:spacing w:line="240" w:lineRule="atLeast"/>
              <w:rPr>
                <w:lang w:val="ru-RU"/>
              </w:rPr>
            </w:pPr>
            <w:r w:rsidRPr="001A7428">
              <w:rPr>
                <w:lang w:val="ru-RU"/>
              </w:rPr>
              <w:t>Составление опорного конспекта индивидуально,</w:t>
            </w:r>
            <w:r w:rsidRPr="002058D0">
              <w:t> </w:t>
            </w:r>
            <w:r w:rsidRPr="001A7428">
              <w:rPr>
                <w:lang w:val="ru-RU"/>
              </w:rPr>
              <w:t xml:space="preserve"> коллективная работа с текстом учебника. Формирование у обучающихся умений построения и реализации новых знаний. Проектирование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дейст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вий с алгебраическими дробями. </w:t>
            </w:r>
            <w:proofErr w:type="spellStart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распознаватьалгебра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ическую</w:t>
            </w:r>
            <w:proofErr w:type="spellEnd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дробь среди других буквенных </w:t>
            </w:r>
            <w:proofErr w:type="spellStart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выра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</w:t>
            </w:r>
            <w:proofErr w:type="gramStart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;п</w:t>
            </w:r>
            <w:proofErr w:type="gramEnd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</w:t>
            </w:r>
            <w:proofErr w:type="spellEnd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алгебраических дробей,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несложных случаях. Вычислять значение алгебраической дроби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указанных значениях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переменных</w:t>
            </w:r>
            <w:proofErr w:type="gramStart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;н</w:t>
            </w:r>
            <w:proofErr w:type="gramEnd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</w:t>
            </w:r>
            <w:proofErr w:type="spellEnd"/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множество</w:t>
            </w:r>
            <w:r w:rsidRPr="001A74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допустимых значений переменных, входящих в данную дробь.</w:t>
            </w:r>
          </w:p>
          <w:p w:rsidR="001D06E3" w:rsidRPr="00E3042F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би. Сокращение дробей. Приведение дробей к общему знаменателю.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Тест, набор карточек  с алгоритмами решений упражнений.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рефлекторной деятельности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домашнему заданию (разбор нерешенных задач), контроль усвоения материала (письменный опрос), построение алгоритма  действий, выполнение практических заданий из УМК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можно ли обыкновенную дробь представить в виде десятичной. Знать приёмы выполнения действий с числами.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 переходить от десятичных дробей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обыкновенным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;н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аходить</w:t>
            </w:r>
            <w:proofErr w:type="spell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десятичные эквиваленты, десятичные приближения обыкновенных дробей;</w:t>
            </w:r>
          </w:p>
          <w:p w:rsidR="001D06E3" w:rsidRPr="00085435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43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калькулятор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алгебраических дробей.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учебника.   Интеллект-карта по теме. Формирование у учащихся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содержания; индивидуальная работа - составление опорного конспекта по теме урока, фронтальный опрос по готовому конспекту.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роектирование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FC64DC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правила сложения и вычитания алгебраических дробей и уметь ими пользоваться при выполнении упражнений.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CB672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Зависимости. Уравнения. Свойства степени. Многочлены.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 с дифференцируемыми заданиями.</w:t>
            </w:r>
          </w:p>
          <w:p w:rsidR="001D06E3" w:rsidRPr="00FC64DC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ранее знания на практике.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алгебраических дробей.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текста и воспроизведение ключевых моментов. Формирование у учащихся способностей к рефлексии коррекционно-контрольного типа и реализации коррекционной нормы: разбор нерешенных задач, работа по дифференцированным карточкам из УМК, проектирование выполнения домашнего задания, комментирование выставленных оценок.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spellEnd"/>
            <w:proofErr w:type="gram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FC64DC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правила умножения и деления алгебраических дробей. Уметь применять правила при преобразовании выражений, содержащих алгебраические дроби.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Сложение, вычитание, умножение и деление алгебраических дробей. 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Опросники самодиагностики усвоения материала по теме. Таблица алгоритмов решения разных типов задач. Выполнение творческого задания, проектирование выполнения домашнего задания, комментирование выставленных оценок.</w:t>
            </w:r>
          </w:p>
          <w:p w:rsidR="001D06E3" w:rsidRPr="001A7428" w:rsidRDefault="001D06E3" w:rsidP="00047DA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законы 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алгебры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; какие выражения называются тождественно равными.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Уметьвыполнять</w:t>
            </w:r>
            <w:proofErr w:type="spell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замену одного буквенного выражения другим;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упрощать 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;с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оставлять</w:t>
            </w:r>
            <w:proofErr w:type="spell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алгебраическую сумму, уметь определять множество допустимых значений переменных.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C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1D06E3" w:rsidRPr="006F10AB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и ее свойства. Выделение множителя — степени десяти — в записи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дополнительной литературой, демонстрационным материалом.</w:t>
            </w:r>
          </w:p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содержания; индивидуальная работа. </w:t>
            </w:r>
          </w:p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4D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и самоконтроль изученных понятий: заполнение вопросника  </w:t>
            </w:r>
            <w:proofErr w:type="gramStart"/>
            <w:r w:rsidRPr="00FC64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64DC">
              <w:rPr>
                <w:rFonts w:ascii="Times New Roman" w:hAnsi="Times New Roman" w:cs="Times New Roman"/>
                <w:sz w:val="24"/>
                <w:szCs w:val="24"/>
              </w:rPr>
              <w:t xml:space="preserve"> самодиагностики.</w:t>
            </w:r>
          </w:p>
          <w:p w:rsidR="001D06E3" w:rsidRPr="00FC64DC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целым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тандартный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вид числа.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выражений,  содер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меть</w:t>
            </w:r>
            <w:proofErr w:type="spell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пользоваться определением степени для записи выражений более компактно.</w:t>
            </w:r>
          </w:p>
        </w:tc>
      </w:tr>
      <w:tr w:rsidR="001D06E3" w:rsidRPr="002058D0" w:rsidTr="00047DAD">
        <w:trPr>
          <w:trHeight w:val="1472"/>
        </w:trPr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Миллиардная часть метра – нанометр.</w:t>
            </w:r>
          </w:p>
        </w:tc>
        <w:tc>
          <w:tcPr>
            <w:tcW w:w="3969" w:type="dxa"/>
            <w:shd w:val="clear" w:color="auto" w:fill="auto"/>
          </w:tcPr>
          <w:p w:rsidR="001D06E3" w:rsidRPr="00807A2F" w:rsidRDefault="001D06E3" w:rsidP="0004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- коллективная.  Просмотр презентаций (домашнее задание). Формирование у обучающихся умений построения и реализации новых знаний: устный опрос, выполнения практических заданий из УМК, проектирование выполнения домашнего задания, комментирование выставленных оценок. </w:t>
            </w:r>
            <w:r w:rsidRPr="00807A2F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по теме урока.</w:t>
            </w:r>
          </w:p>
        </w:tc>
        <w:tc>
          <w:tcPr>
            <w:tcW w:w="3905" w:type="dxa"/>
            <w:shd w:val="clear" w:color="auto" w:fill="auto"/>
          </w:tcPr>
          <w:p w:rsidR="001D06E3" w:rsidRPr="00807A2F" w:rsidRDefault="001D06E3" w:rsidP="0004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степени, уметь записывать свойства с использованием принятых символических обозначений. </w:t>
            </w:r>
            <w:r w:rsidRPr="00807A2F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при преобразовании комбинированных буквенных выражениях.</w:t>
            </w:r>
          </w:p>
        </w:tc>
      </w:tr>
      <w:tr w:rsidR="001D06E3" w:rsidRPr="007E4F60" w:rsidTr="00047DAD">
        <w:trPr>
          <w:trHeight w:val="74"/>
        </w:trPr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69222B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B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задач.</w:t>
            </w:r>
          </w:p>
        </w:tc>
        <w:tc>
          <w:tcPr>
            <w:tcW w:w="2551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  коэффициентами которых являются обыкновенные или десятичные дроби. Уравнения, составленные из алгебраических дробей. Решение задач с использованием линейных уравнений.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готовым таблицам. Выполнение нестандартных упражнений по группам.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FC64DC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FC64DC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взаимоконтроля. Комментирование выставленных оценок.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 работа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решать уравнения; применять алгебраиче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метод для решения текстовых задач.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«Алгебраические дроби».</w:t>
            </w:r>
          </w:p>
        </w:tc>
        <w:tc>
          <w:tcPr>
            <w:tcW w:w="2551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вычитание, умножение и деление алгебраических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реобразование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алгебраические дроби. </w:t>
            </w:r>
            <w:r w:rsidRPr="006F10A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Тест с теоретическими заданиями и практическими упражнениями с 4 ответами на выбор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темы, основное свойство дроби, правила действий с дробями. Уметь преобразовывать алгебраические дроби, находить множество допустимых значений переменной в алгебраической дроби.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Квадратный корень. Площадь квадрата.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Символ </w:t>
            </w:r>
            <w:r w:rsidRPr="001A7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√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 Составление опорного конспекта,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и книгой. Выполнение творческого задания, проектирование выполнения домашнего задания, комментирование выставленных оценок.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Знать/</w:t>
            </w:r>
            <w:proofErr w:type="gramStart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</w:t>
            </w:r>
            <w:proofErr w:type="gramEnd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как потребности прак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привели математи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науку к необхо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 расширения понятия числа; определение квадрат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корня; терминологию.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квадратные корни; оценивать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неизвлекающиеся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корни; находить приближен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значения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калькуля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так и с помощью оценки значений.</w:t>
            </w:r>
          </w:p>
        </w:tc>
      </w:tr>
      <w:tr w:rsidR="001D06E3" w:rsidRPr="007E4F60" w:rsidTr="00047DAD">
        <w:trPr>
          <w:trHeight w:val="2936"/>
        </w:trPr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A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Действитель</w:t>
            </w:r>
            <w:r w:rsidRPr="006F10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построение и реализации новых знаний (понятий, способов действий и т.д.): фронтальная беседа с классом, работа у доски и в тетрадях, работа с УМК.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и понимать какие числа иррациональные, какие рациональные, какой вид они имеют. Множество действительных корней. Уметь находить приближенные значения квадратных корней, округлять числа до соответствующего разряда.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(административная).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дроби. Свойства степени. Квадратные корни.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4 варианта. Формирование у обучающих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понятия, изученного материала, алгоритмы решения типовых задач. Уметь использовать полученные знания в типичных и нестандартных математических ситуациях.</w:t>
            </w: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 с применением теоремы Пифагора.</w:t>
            </w:r>
          </w:p>
        </w:tc>
        <w:tc>
          <w:tcPr>
            <w:tcW w:w="3969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с дифференцированными заданиями. Формирование у учащихся способности к рефлекторной деятельности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нерешенных задач, построение алгоритма  действий, составление опорного конспекта по теме урока, работа с опорным конспектом, выполнение практических заданий в группах. Проектирование выполнения домашнего задания, комментирование выставленных оценок. Групповая,  индивидуальная работа.  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05" w:type="dxa"/>
            <w:shd w:val="clear" w:color="auto" w:fill="auto"/>
          </w:tcPr>
          <w:p w:rsidR="001D06E3" w:rsidRPr="002058D0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прак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привели математи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науку к необхо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 расширения понятия числа; определения квадрат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корня. Знать терминологию.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квадратные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корней из числа, результатом которого является иррациональное число.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442">
              <w:rPr>
                <w:rFonts w:ascii="Times New Roman" w:hAnsi="Times New Roman" w:cs="Times New Roman"/>
                <w:sz w:val="24"/>
                <w:szCs w:val="24"/>
              </w:rPr>
              <w:t xml:space="preserve">аходить </w:t>
            </w:r>
            <w:proofErr w:type="gramStart"/>
            <w:r w:rsidRPr="00466442">
              <w:rPr>
                <w:rFonts w:ascii="Times New Roman" w:hAnsi="Times New Roman" w:cs="Times New Roman"/>
                <w:sz w:val="24"/>
                <w:szCs w:val="24"/>
              </w:rPr>
              <w:t>приближен</w:t>
            </w:r>
            <w:r w:rsidRPr="004664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6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4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6644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752FA5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CB55F7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F7">
              <w:rPr>
                <w:rFonts w:ascii="Times New Roman" w:hAnsi="Times New Roman" w:cs="Times New Roman"/>
                <w:sz w:val="24"/>
                <w:szCs w:val="24"/>
              </w:rPr>
              <w:t>Квадратный корень (алгебраический подход)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D06E3" w:rsidRPr="00CB672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квадратного корня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Арифметиче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квадратный ко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рень. </w:t>
            </w:r>
            <w:r w:rsidRPr="00CB672A">
              <w:rPr>
                <w:rFonts w:ascii="Times New Roman" w:hAnsi="Times New Roman" w:cs="Times New Roman"/>
                <w:sz w:val="24"/>
                <w:szCs w:val="24"/>
              </w:rPr>
              <w:t>Число решений уравнения</w:t>
            </w:r>
            <w:r w:rsidRPr="00CB672A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gramStart"/>
            <w:r w:rsidRPr="00CB672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CB672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B672A">
              <w:rPr>
                <w:rFonts w:ascii="Times New Roman" w:hAnsi="Times New Roman" w:cs="Times New Roman"/>
                <w:iCs/>
                <w:sz w:val="24"/>
                <w:szCs w:val="24"/>
              </w:rPr>
              <w:t>а.</w:t>
            </w:r>
          </w:p>
        </w:tc>
        <w:tc>
          <w:tcPr>
            <w:tcW w:w="3969" w:type="dxa"/>
            <w:shd w:val="clear" w:color="auto" w:fill="auto"/>
          </w:tcPr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и книгой. Оценочная шкала. 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рефлексивной деятельности</w:t>
            </w:r>
            <w:proofErr w:type="gramStart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нерешенных задач, фронтальный опрос, выполнение практических заданий из УМК, выполнение творческого задания, проектирование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определение квадратного корня, арифметического квадратного корня.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находить 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приближен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значения 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корнейкак</w:t>
            </w:r>
            <w:proofErr w:type="spell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помощью калькуля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тора, так и с помощью оценки.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 Свойства квадратных корней.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Графики зависимостей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 Симметрия графиков. Свойства зависимостей. Теоремы о корне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из произведения и частного.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F9221A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работа с демонстрационным материалом. Заполнение готовых таблиц по теме. Вопросник по темам ранее изученного материала (контроль ЗУН по ранее изученному материалу).  Формирование у учащихся умений построения и реализации новых знаний. Групповая, индивидуальная работа.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из УМК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формулировки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свойств. Уметь  записывать свойства в символической форме;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Подобные радикалы.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Равенство.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Освобождение от иррациональности в знаменателе дроби.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Тесты, таблицы, опросники самодиагностики.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дифференцированным карточкам.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формулировки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свойств. Уметь  записывать свойства в символической форме;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Кубический корень.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кубического корня. 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. Кубическая парабола.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– 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Формирование у учащихся способности к рефлексивной деятельности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нерешенных задач, фронтальный опрос, выполнение практических заданий из УМК, выполнение творческого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кубического корня, корня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н-ой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Уметь находить кубический корень с использованием калькулятора.</w:t>
            </w:r>
          </w:p>
          <w:p w:rsidR="001D06E3" w:rsidRPr="001A7428" w:rsidRDefault="001D06E3" w:rsidP="00047D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8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365D89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F51EDB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"Квадратные корни".</w:t>
            </w:r>
          </w:p>
        </w:tc>
        <w:tc>
          <w:tcPr>
            <w:tcW w:w="2551" w:type="dxa"/>
            <w:shd w:val="clear" w:color="auto" w:fill="auto"/>
          </w:tcPr>
          <w:p w:rsidR="001D06E3" w:rsidRPr="00B706B4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корни, корни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степени, графики зависимостей: </w:t>
            </w:r>
            <w:r w:rsidRPr="00B706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706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.Преобразования выражений, содержащих радикалы.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Избавление от иррациональности в знаменателе.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Тест по 4 вариантам. Индивидуальная работа.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темы: «Квадратные корни». 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</w:t>
            </w:r>
          </w:p>
          <w:p w:rsidR="001D06E3" w:rsidRPr="001A7428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уравнение. Коэффициенты. Приведенное</w:t>
            </w:r>
          </w:p>
          <w:p w:rsidR="001D06E3" w:rsidRPr="001A7428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действий, выполнение практических заданий.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Индивидуальные проверочные карточки по пройдённой теме.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презентаций, подготовленных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 (групповая творческая работа).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определение квадратного уравнения; что первый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не может быть равен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нулю.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записать квадратное уравнение в общем виде;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неприведенное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 квадратное уравнение преобразовывать в приведенное квадратное уравнение, свободно владеть терминологией.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2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Формула корней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квадратного уравнения. Дискриминант.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Знак дискриминанта и число корней.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работа. Решение алгоритмических задач.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дифференцированных заданий, с последующей проверкой по таблице ответов.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Распознавать квадр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атные 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уравнения, класс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ифицироват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ь их.</w:t>
            </w:r>
            <w:r w:rsidRPr="000D5772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Выводить формулу корней </w:t>
            </w:r>
            <w:proofErr w:type="gramStart"/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квадратного</w:t>
            </w:r>
            <w:proofErr w:type="gramEnd"/>
          </w:p>
          <w:p w:rsidR="001D06E3" w:rsidRPr="001A7428" w:rsidRDefault="001D06E3" w:rsidP="00047D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уравнения. Решать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квадратные 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0D5772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ные и неполные. Проводить простей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шие исследования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вадратных уравнений.</w:t>
            </w:r>
          </w:p>
          <w:p w:rsidR="001D06E3" w:rsidRPr="001A7428" w:rsidRDefault="001D06E3" w:rsidP="00047DAD">
            <w:pPr>
              <w:pStyle w:val="22"/>
              <w:shd w:val="clear" w:color="auto" w:fill="auto"/>
              <w:spacing w:before="60" w:line="240" w:lineRule="auto"/>
              <w:rPr>
                <w:b/>
                <w:sz w:val="24"/>
                <w:szCs w:val="24"/>
              </w:rPr>
            </w:pP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Решать уравнения, сводящиеся </w:t>
            </w:r>
            <w:proofErr w:type="gramStart"/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, путём преобразований, а также с помощью замены переменной.</w:t>
            </w:r>
          </w:p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Наблюдать и 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анализировать св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язь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корнями</w:t>
            </w:r>
            <w:r w:rsidRPr="001A7428">
              <w:rPr>
                <w:b/>
                <w:sz w:val="24"/>
                <w:szCs w:val="24"/>
              </w:rPr>
              <w:t xml:space="preserve"> </w:t>
            </w: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и коэффи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циентами квадратного уравнения.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(административная)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Теорема Пифагора. Иррациональные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 в форме теста. Тесты с двумя частями: теоретическая часть с заданием ответить на 4 вопроса (ответ "да" или "нет") и практическая часть с выбором ответа из четырех предложенных.</w:t>
            </w:r>
          </w:p>
        </w:tc>
        <w:tc>
          <w:tcPr>
            <w:tcW w:w="3905" w:type="dxa"/>
            <w:shd w:val="clear" w:color="auto" w:fill="auto"/>
          </w:tcPr>
          <w:p w:rsidR="001D06E3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изученного теоретического материала за вторую четверть: Квадратный корень. Свойства квадратных корней. Квадратные уравнения. Уметь применять знания в практической деятельности самостоятельно.</w:t>
            </w:r>
          </w:p>
          <w:p w:rsidR="001D06E3" w:rsidRPr="00F9221A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F9221A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четным вто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рым коэффициен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том. </w:t>
            </w:r>
            <w:r w:rsidRPr="004007DD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учебника. Самостоятельное выполнение практической работы по выводу второй формулы корней квадратного уравнения.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омментирование выставленных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A74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формулу корней квадратного уравнения с четным вторым коэффициентом. </w:t>
            </w: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квадратные урав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нения по формуле </w:t>
            </w:r>
            <w:r w:rsidRPr="000E1D0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E1D08">
              <w:rPr>
                <w:rFonts w:ascii="Times New Roman" w:hAnsi="Times New Roman" w:cs="Times New Roman"/>
                <w:iCs/>
                <w:sz w:val="24"/>
                <w:szCs w:val="24"/>
              </w:rPr>
              <w:t>II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; решать уравнения выс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ших степеней заменой переменной.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8F62AB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Текстовые задачи с арифметическим, геометрическим, физическим содержа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с экономиче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фабулами. </w:t>
            </w:r>
            <w:r w:rsidRPr="004007D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7D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при решении задач квадратных уравнений.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ст к гл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аве:  « Уравнения». Фронтальная,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упражнений,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рефлексивной деятельности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нерешенных задач, выполнение творческого задания, проектирование выполнения домашнего задания, комментирование выставленных оценок.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способом; переходит от словесной формулировки усло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задачи к алгебраической модели путём состав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уравнения; решать составленное уравнение; интерпретировать результат.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shd w:val="clear" w:color="auto" w:fill="auto"/>
          </w:tcPr>
          <w:p w:rsidR="001D06E3" w:rsidRPr="00AC1FCE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43ED1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ED1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Неполные квадрат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уравнения. Приемы решения уравнений.</w:t>
            </w:r>
          </w:p>
        </w:tc>
        <w:tc>
          <w:tcPr>
            <w:tcW w:w="3969" w:type="dxa"/>
            <w:shd w:val="clear" w:color="auto" w:fill="auto"/>
          </w:tcPr>
          <w:p w:rsidR="001D06E3" w:rsidRPr="00F12AAD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готовым карточкам с дифференцированными заданиями.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2AAD">
              <w:rPr>
                <w:rFonts w:ascii="Times New Roman" w:hAnsi="Times New Roman" w:cs="Times New Roman"/>
                <w:sz w:val="24"/>
                <w:szCs w:val="24"/>
              </w:rPr>
              <w:t>Выполнение проблемных и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заданий в группах.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термин «неполное квадратное уравнение»; приемы решения неполных квадратных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распознавать и решать неполные квад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уравнения.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Теорема Виета. Формулы Виета. Теорема, обратная теореме Виета.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Творческое задание для самостоятельного выведения формул (Теоремы Виета). Просмотр презентации: биография французского математика Франсуа Виета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оллективная домашняя работа группы).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Шкала «настроения».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классом, работа у доски и в тетрадях, работа с УМК.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72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Виета, а также</w:t>
            </w:r>
            <w:r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 xml:space="preserve"> обратную теорему,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применять эти теоремы для решения разнообразных задач.</w:t>
            </w:r>
          </w:p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A7428" w:rsidRDefault="001D06E3" w:rsidP="00047D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трехчлена. Дискриминант квадратного трехчлена.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 квадратного трехчлена.</w:t>
            </w:r>
            <w:r w:rsidRPr="004007D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квадратного трёхчлена на множители.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(подборка нестандартных задач). Решение практических и нестандартных заданий в группах, комментирование решения от группы у доски.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построение и реализации новых знаний (понятий, способов действий и т.д.): фронтальная беседа с классом, работа у доски и в тетрадях, работа с УМК.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квадратный трёхчлен, выяснять воз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разложения на множители, представлять квадратный трёхчлен в виде произведения линейных множителей.</w:t>
            </w:r>
          </w:p>
          <w:p w:rsidR="001D06E3" w:rsidRPr="001A7428" w:rsidRDefault="001D06E3" w:rsidP="00047DAD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приёмы самоконтроля при выполнении преобразований.</w:t>
            </w:r>
          </w:p>
          <w:p w:rsidR="001D06E3" w:rsidRPr="001A7428" w:rsidRDefault="001D06E3" w:rsidP="00047DAD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квадратных уравнений с буквенными коэффициентами, выявлять законо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"Квадратные уравнения".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Виета. Задачи.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 в форме теста. Тесты с двумя частями: теоретическая часть с заданием ответить на 4 вопроса (ответ "да" или "нет") и практическая часть с выбором ответа из четырех предложенных.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определение квадратного уравнения, дискриминанта. Формулы корней квадратного уравнения. Уметь находить корни, используя формулы, а также другие способы для отдельных видов квадратных уравнений. Уметь раскладывать квадратный трехчлен на множители. Уметь применять теорему Виета и теорему, обратную теореме Виета.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уравнения с двумя переменными. Решение уравнений с двумя переменными.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решением уравнения с двумя переменными. 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изученных понятий: заполнений карты понятий по пройденной теме: "Квадратные уравнения", после анализа контрольной работы.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текстом учебника, составление опорного конспекта. 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pStyle w:val="2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целые радения путём перебора.</w:t>
            </w:r>
          </w:p>
          <w:p w:rsidR="001D06E3" w:rsidRPr="001A7428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Распознавать линейные уравнения с двумя пере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менными.</w:t>
            </w: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График линейного уравнения с двумя переменными. Уравнения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вида: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График уравнения вида: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 Графики зависимостей: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линейного уравнения в зависимости от коэффициентов.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координатной плоскости».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Слайды «Графики».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428">
              <w:rPr>
                <w:rFonts w:ascii="Times New Roman" w:hAnsi="Times New Roman" w:cs="Times New Roman"/>
              </w:rPr>
              <w:t>Составление опорного конспекта. Работа с демонстрационным материалом.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практических заданий из  УМК, проектирование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Pr="001F7746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и понимать, что такое уравнение прямой, алгоритм построения прямой. </w:t>
            </w:r>
            <w:proofErr w:type="gramStart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строить прямые — графики линейных уравнений; извлекать из уравнения вида </w:t>
            </w:r>
            <w:r w:rsidRPr="001A7428"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  <w:t>у=кх+1</w:t>
            </w:r>
            <w:r w:rsidRPr="001A7428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информацию о положении прямой в координатной плоскости.</w:t>
            </w:r>
            <w:proofErr w:type="gramEnd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Распознавать параллельные и пересе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кающиеся прямые по их уравнениям; конструиро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вать уравнения </w:t>
            </w:r>
            <w:proofErr w:type="gramStart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прямых</w:t>
            </w:r>
            <w:proofErr w:type="gramEnd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 параллельных данной пря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мой. </w:t>
            </w:r>
            <w:r w:rsidRPr="001F774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Использовать приёмы самоконтроля при построении графиков линейных уравнений.</w:t>
            </w: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параллельности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Система уравнений.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 двумя переменными способом сложения.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F65D2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Построение алгоритма действий, выполнение заданий.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с комментарием у доски - коллективная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Знать определение системы двух линейных уравнений, что значит решить систему. Уметь решать системы двух линейных уравнений с двумя переменными; использовать графические пред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ставления для исследования систем линейных уравнений; решать простейшие системы, в кото</w:t>
            </w:r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рых одно из уравнений не является </w:t>
            </w:r>
            <w:proofErr w:type="gramStart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линейный</w:t>
            </w:r>
            <w:proofErr w:type="gramEnd"/>
            <w:r w:rsidRPr="001A742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Знать способ решения системы: способ сложения.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подстановки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Способ записи сис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с помощью фи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гурной скобки. Ре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систем спосо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бом сложения и спо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подстановки.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решений систем уравнений разного типа. Подбор заданий для групп с разными учебными возможностями. 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Знать и понимать, что если графики имеют общую точку, то система имеет решение, если не имеет, то система не имеет решение. Знать алгоритм решения систем уравнений. Уметь решать систему способом подстановки.</w:t>
            </w:r>
          </w:p>
        </w:tc>
      </w:tr>
      <w:tr w:rsidR="001D06E3" w:rsidRPr="007E4F60" w:rsidTr="00047DAD">
        <w:trPr>
          <w:trHeight w:val="2956"/>
        </w:trPr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F9221A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Математическая мо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задачи. Система уравнений. Решение уравнения или сис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темы уравнения. </w:t>
            </w:r>
            <w:r w:rsidRPr="00C57883">
              <w:rPr>
                <w:rFonts w:ascii="Times New Roman" w:hAnsi="Times New Roman" w:cs="Times New Roman"/>
                <w:sz w:val="24"/>
                <w:szCs w:val="24"/>
              </w:rPr>
              <w:t>Соответствие полу</w:t>
            </w:r>
            <w:r w:rsidRPr="00C578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результата условию задачи</w:t>
            </w:r>
          </w:p>
        </w:tc>
        <w:tc>
          <w:tcPr>
            <w:tcW w:w="3969" w:type="dxa"/>
            <w:shd w:val="clear" w:color="auto" w:fill="auto"/>
          </w:tcPr>
          <w:p w:rsidR="001D06E3" w:rsidRPr="002058D0" w:rsidRDefault="001D06E3" w:rsidP="00047DAD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 учебника.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Презентации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"Решение систем разными способами", </w:t>
            </w: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демонстрационным материалом, выполнение практических заданий из УМК.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proofErr w:type="gram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F9221A" w:rsidRDefault="001D06E3" w:rsidP="0004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Уметь применять алгебраический аппарат для решения задач на координатной плоскости, решать тексто</w:t>
            </w:r>
            <w:r w:rsidRPr="00F92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вые задачи алгебраическим способом; переходить от словесной формулировки условия задачи к ал</w:t>
            </w:r>
            <w:r w:rsidRPr="00F92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гебраической модели путём составления системы уравнений; решать составленную систему уравне</w:t>
            </w:r>
            <w:r w:rsidRPr="00F92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ний; интерпретировать результат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Применение алгеб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раического аппарата к решению задач с геометрической тематикой. </w:t>
            </w:r>
            <w:r w:rsidRPr="00C57883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Pr="00C57883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точки пересе</w:t>
            </w:r>
            <w:r w:rsidRPr="00C578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</w:t>
            </w:r>
            <w:proofErr w:type="gramStart"/>
            <w:r w:rsidRPr="00C5788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с последующей проверкой с помощью интерактивной доски. Формирование у обучающих умений к осуществлению контрольной функции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изученных понятий. 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коэффициентов; условие параллельно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прямых.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Умет</w:t>
            </w:r>
            <w:r w:rsidRPr="001A7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решать системы 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"Системы уравнений".</w:t>
            </w:r>
          </w:p>
        </w:tc>
        <w:tc>
          <w:tcPr>
            <w:tcW w:w="2551" w:type="dxa"/>
            <w:shd w:val="clear" w:color="auto" w:fill="auto"/>
          </w:tcPr>
          <w:p w:rsidR="001D06E3" w:rsidRPr="00C5788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переменными. Графики уравнений вида: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Задачи.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 по вариантам.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полученные знания по теме при решении типовых и нестандартных заданий.</w:t>
            </w:r>
          </w:p>
        </w:tc>
      </w:tr>
      <w:tr w:rsidR="001D06E3" w:rsidRPr="002058D0" w:rsidTr="00047DAD">
        <w:trPr>
          <w:trHeight w:val="70"/>
        </w:trPr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Графики функции. Графические харак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- сравне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скоростей, вы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числение скоростей, определение макси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и мини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значений.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Презентация «Графики вокруг нас».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содержания; индивидуальная работа; составление опорного конспекта по теме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  <w:shd w:val="clear" w:color="auto" w:fill="auto"/>
          </w:tcPr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 помощью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br/>
              <w:t>графика значение одной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br/>
              <w:t>из рассматриваемых вели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br/>
              <w:t>чин по значению другой; описывать характер изменения одной вели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 зависимости от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br/>
              <w:t>другой; строить график зависимости, если одна задана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br/>
              <w:t>таблицей.</w:t>
            </w:r>
          </w:p>
          <w:p w:rsidR="001D06E3" w:rsidRPr="007F57B8" w:rsidRDefault="001D06E3" w:rsidP="00047DAD">
            <w:pPr>
              <w:pStyle w:val="22"/>
              <w:shd w:val="clear" w:color="auto" w:fill="auto"/>
              <w:spacing w:line="240" w:lineRule="auto"/>
              <w:rPr>
                <w:rStyle w:val="2Arial8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7B8">
              <w:rPr>
                <w:rStyle w:val="2Arial85pt0pt"/>
                <w:rFonts w:ascii="Times New Roman" w:hAnsi="Times New Roman" w:cs="Times New Roman"/>
                <w:sz w:val="24"/>
                <w:szCs w:val="24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1D06E3" w:rsidRPr="004D2182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Моделировать реальные зависимости формулами и графиками. </w:t>
            </w:r>
            <w:r w:rsidRPr="007F57B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Читать графики реальных зависимо</w:t>
            </w:r>
            <w:r w:rsidRPr="007F57B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стей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Что такое функция.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функция. Зависимые, независимые переменны. Координаты. Абсцисса и ордината. Область определения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Таблицы с теоретическими вопросами по заполнению пропущенных ячеек.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способности к рефлексивной деятельности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нерешенных задач, устный опрос, выполнение практических заданий из УМК. 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Индивидуальна работа, 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заполнению таблиц).</w:t>
            </w:r>
          </w:p>
        </w:tc>
        <w:tc>
          <w:tcPr>
            <w:tcW w:w="3905" w:type="dxa"/>
            <w:vMerge/>
            <w:shd w:val="clear" w:color="auto" w:fill="auto"/>
          </w:tcPr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функции. Наибольшее и наименьшее значения функции. Положительные и отрицательные значения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 возрастает, убывает.</w:t>
            </w:r>
          </w:p>
        </w:tc>
        <w:tc>
          <w:tcPr>
            <w:tcW w:w="3969" w:type="dxa"/>
            <w:shd w:val="clear" w:color="auto" w:fill="auto"/>
          </w:tcPr>
          <w:p w:rsidR="001D06E3" w:rsidRPr="007E51AF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дополнительной математической литературой, выполнение заданий на закрепление теоретического материала. </w:t>
            </w:r>
            <w:r w:rsidRPr="007E51AF">
              <w:rPr>
                <w:rFonts w:ascii="Times New Roman" w:hAnsi="Times New Roman" w:cs="Times New Roman"/>
                <w:sz w:val="24"/>
                <w:szCs w:val="24"/>
              </w:rPr>
              <w:t>Опрос по теоретическому материалу, работа с демонстрационным материалом.</w:t>
            </w:r>
          </w:p>
          <w:p w:rsidR="001D06E3" w:rsidRPr="007E51AF" w:rsidRDefault="001D06E3" w:rsidP="00047D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Знать/понимать</w:t>
            </w:r>
            <w:r w:rsidRPr="001A7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ны «функция», «аргу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мент», «область опреде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функции».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записывать функцио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соотношения с использованием симво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лического языка: 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у =</w:t>
            </w:r>
            <w:r w:rsidRPr="007E51AF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(х),</w:t>
            </w:r>
            <w:r w:rsidRPr="001A7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51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(З),</w:t>
            </w:r>
            <w:r w:rsidRPr="007E51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(х) = х</w:t>
            </w:r>
            <w:r w:rsidRPr="001A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-2; находить по формуле значение функции, </w:t>
            </w:r>
          </w:p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AF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7E51AF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</w:t>
            </w:r>
            <w:proofErr w:type="gramEnd"/>
            <w:r w:rsidRPr="007E51AF">
              <w:rPr>
                <w:rFonts w:ascii="Times New Roman" w:hAnsi="Times New Roman" w:cs="Times New Roman"/>
                <w:sz w:val="24"/>
                <w:szCs w:val="24"/>
              </w:rPr>
              <w:t xml:space="preserve"> данному</w:t>
            </w:r>
            <w:r w:rsidRPr="007E51AF">
              <w:rPr>
                <w:rFonts w:ascii="Times New Roman" w:hAnsi="Times New Roman" w:cs="Times New Roman"/>
                <w:sz w:val="24"/>
                <w:szCs w:val="24"/>
              </w:rPr>
              <w:br/>
              <w:t>аргументу.</w:t>
            </w:r>
          </w:p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</w:t>
            </w:r>
            <w:r w:rsidRPr="0020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и книгой.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знаний: устный опрос, выполнения практических заданий из УМК, коллективная исследовательская работа, проектирование выполнения домашнего задания, комментирование выставленных оценок.</w:t>
            </w:r>
          </w:p>
          <w:p w:rsidR="001D06E3" w:rsidRPr="001A7428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ной функции; определять, возраста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или убывающей является линейная функция; находить с помощью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графика промежутки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06E3" w:rsidRPr="00F9221A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у=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кх</w:t>
            </w:r>
            <w:proofErr w:type="spellEnd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, у=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кх</w:t>
            </w:r>
            <w:proofErr w:type="spellEnd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+ </w:t>
            </w:r>
            <w:proofErr w:type="spellStart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Ь</w:t>
            </w:r>
            <w:proofErr w:type="gramStart"/>
            <w:r w:rsidRPr="001A7428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,у</w:t>
            </w:r>
            <w:proofErr w:type="spellEnd"/>
            <w:proofErr w:type="gramEnd"/>
            <w:r w:rsidRPr="001A74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=к\х, в зависимости от значений коэффициентов, входящих в формулы.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B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F9221A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F9221A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Функция обратной пропорциональности. График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Презентации (групповая домашняя работа) графики обратной пропорциональности.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содержания. Индивидуальная работа по составлению опорного конспекта по теме урока, фронтальный опрос, выполнение практических заданий из УМК, проектирование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свойства функции обратной пропорциональности, функциональную сим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волику.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обратной пропорциональной зависимости; моделировать ситуацию.</w:t>
            </w: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"Функция".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Функции. Построение графика функций. Формулировка свойств функций.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контрольной работы по вариантам.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функции и уметь строить их графики, описывать свойства и применять в практической ситуации.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Размах. Среднее арифметическое. Таблица частот. </w:t>
            </w:r>
            <w:r w:rsidRPr="00B25DE3">
              <w:rPr>
                <w:rFonts w:ascii="Times New Roman" w:hAnsi="Times New Roman" w:cs="Times New Roman"/>
                <w:sz w:val="24"/>
                <w:szCs w:val="24"/>
              </w:rPr>
              <w:t>Мода. Медиана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Карточки с устными заданиями. Работа в парах.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типа. Работа по дифференцированным карточкам из УМК, проектирование выполнения домашнего задания, комментирование выставленных оценок.</w:t>
            </w: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proofErr w:type="gramStart"/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 помо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щью различных средних проводятся описание и обработка данных. 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Знат</w:t>
            </w:r>
            <w:r w:rsidRPr="001A7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определение веро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ятности.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таблицу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частот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медиану;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распознавать равнове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роятные </w:t>
            </w:r>
            <w:proofErr w:type="spell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пря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мое применение опреде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статистических характеристик.</w:t>
            </w: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Классическое опре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вероятно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Способ вычис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вероятности события.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выполнение дифференцированных тестов.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тесты. Формирование у обучающих умений к осуществлению контрольной функции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изученных понятий, заполнение тестов.</w:t>
            </w:r>
          </w:p>
        </w:tc>
        <w:tc>
          <w:tcPr>
            <w:tcW w:w="3905" w:type="dxa"/>
            <w:shd w:val="clear" w:color="auto" w:fill="auto"/>
          </w:tcPr>
          <w:p w:rsidR="001D06E3" w:rsidRPr="0098152E" w:rsidRDefault="001D06E3" w:rsidP="000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Характеризовать числовые ряды с помощью </w:t>
            </w:r>
            <w:proofErr w:type="gramStart"/>
            <w:r w:rsidRPr="001A7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</w:t>
            </w:r>
            <w:r w:rsidRPr="001A7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личных</w:t>
            </w:r>
            <w:proofErr w:type="gramEnd"/>
            <w:r w:rsidRPr="001A7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средних. Находить вероятности событий при равновозможных исходах; решать задачи на вычисление вероятностей с применением комби</w:t>
            </w:r>
            <w:r w:rsidRPr="001A7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наторики. </w:t>
            </w:r>
            <w:r w:rsidRPr="009815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Находить геометрические вероятности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1D06E3" w:rsidRPr="002058D0" w:rsidTr="00047DAD">
        <w:trPr>
          <w:trHeight w:val="5366"/>
        </w:trPr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дроби.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Преобразование выражений, содержащих алгебраические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>Слайды «Алгебраические дроби». Составление карточек с правилами действий с алгебраическими дробями для их лучшего запоминания. Таблицы с пропущенными ячейками.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 умений систематизации ранее изученных знаний: составление опорных конспектов,  фронтальный опрос, выполнение практических заданий из УМК, проектирование выполнения домашнего задания, комментирование выставленных оценок.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карточек с алгоритмом решения задач с помощью уравнений.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полученные знания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уметь составлять карты понятий по ключевым темам.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типовых и нестандартных заданий.</w:t>
            </w: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2551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дискриминанта квадратного уравнения, формулы корней квадратного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Виета. Разложение квадратного трехчлена.</w:t>
            </w:r>
          </w:p>
          <w:p w:rsidR="001D06E3" w:rsidRPr="00E5404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br/>
              <w:t>Решение  заданий на повторение из УМК.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Карточки с индивидуальными дифференцированными заданиями.</w:t>
            </w:r>
          </w:p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Заполнение таблиц по теме  (групповая работа).</w:t>
            </w:r>
          </w:p>
        </w:tc>
        <w:tc>
          <w:tcPr>
            <w:tcW w:w="3905" w:type="dxa"/>
            <w:shd w:val="clear" w:color="auto" w:fill="auto"/>
          </w:tcPr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уметь составлять карты понятий по ключевым темам.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типовых и нестандартных заданий.</w:t>
            </w: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2058D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Системы уравнений.</w:t>
            </w:r>
          </w:p>
        </w:tc>
        <w:tc>
          <w:tcPr>
            <w:tcW w:w="2551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уравнений с двумя переменными.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Слайды «Решение систем уравнений разными способами». Опорные карточки: применение способа сложения и способа подстановки для решения систем уравнений. </w:t>
            </w: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Комментирование выставленных оценок.</w:t>
            </w:r>
          </w:p>
          <w:p w:rsidR="001D06E3" w:rsidRPr="00E5404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уметь составлять карты понятий по ключевым темам.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типовых и нестандартных заданий.</w:t>
            </w: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E3" w:rsidRPr="001F7746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E3" w:rsidRPr="007E4F60" w:rsidTr="00047DAD">
        <w:tc>
          <w:tcPr>
            <w:tcW w:w="993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06E3" w:rsidRPr="002058D0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51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Основной теоретический материал за курс 8 класса.</w:t>
            </w:r>
          </w:p>
        </w:tc>
        <w:tc>
          <w:tcPr>
            <w:tcW w:w="3969" w:type="dxa"/>
            <w:shd w:val="clear" w:color="auto" w:fill="auto"/>
          </w:tcPr>
          <w:p w:rsidR="001D06E3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8">
              <w:rPr>
                <w:rFonts w:ascii="Times New Roman" w:hAnsi="Times New Roman" w:cs="Times New Roman"/>
                <w:sz w:val="24"/>
                <w:szCs w:val="24"/>
              </w:rPr>
              <w:t>Итоговый тест по ключевым темам курса алгебры 8 класса. Формирование у обучающих умений к осуществлению контрольной функции</w:t>
            </w:r>
            <w:proofErr w:type="gramStart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A74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  <w:p w:rsidR="001D06E3" w:rsidRPr="00E5404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1D06E3" w:rsidRPr="001A7428" w:rsidRDefault="001D06E3" w:rsidP="0004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E54048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04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54048">
        <w:rPr>
          <w:rFonts w:ascii="Times New Roman" w:hAnsi="Times New Roman" w:cs="Times New Roman"/>
          <w:b/>
          <w:sz w:val="24"/>
          <w:szCs w:val="24"/>
        </w:rPr>
        <w:t xml:space="preserve"> – методическое и материально – техническое обеспечение образовательного процесса.</w:t>
      </w:r>
    </w:p>
    <w:p w:rsidR="001D06E3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349899269"/>
      <w:bookmarkStart w:id="2" w:name="_Toc349899525"/>
      <w:bookmarkStart w:id="3" w:name="_Toc349899641"/>
      <w:bookmarkStart w:id="4" w:name="_Toc349905973"/>
      <w:r w:rsidRPr="002058D0">
        <w:rPr>
          <w:rFonts w:ascii="Times New Roman" w:hAnsi="Times New Roman" w:cs="Times New Roman"/>
          <w:b/>
          <w:sz w:val="24"/>
          <w:szCs w:val="24"/>
        </w:rPr>
        <w:t>1.Основной список для учителя:</w:t>
      </w:r>
      <w:bookmarkEnd w:id="1"/>
      <w:bookmarkEnd w:id="2"/>
      <w:bookmarkEnd w:id="3"/>
      <w:bookmarkEnd w:id="4"/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Дорофеев Г.В.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.,  учебник для общеобразовательных учреждений/ Г.В. Дорофеев, С.Б. Суворо</w:t>
      </w:r>
      <w:r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E73942">
        <w:rPr>
          <w:rFonts w:ascii="Times New Roman" w:hAnsi="Times New Roman" w:cs="Times New Roman"/>
          <w:sz w:val="24"/>
          <w:szCs w:val="24"/>
        </w:rPr>
        <w:t>. 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Минаева С. С. Алгебра, 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 рабочая тетрадь / С. С. Минаева,  Л. О. Рослова.- М.: Просвещ</w:t>
      </w:r>
      <w:r>
        <w:rPr>
          <w:rFonts w:ascii="Times New Roman" w:hAnsi="Times New Roman" w:cs="Times New Roman"/>
          <w:sz w:val="24"/>
          <w:szCs w:val="24"/>
        </w:rPr>
        <w:t>ение, 2014</w:t>
      </w:r>
      <w:r w:rsidRPr="002058D0">
        <w:rPr>
          <w:rFonts w:ascii="Times New Roman" w:hAnsi="Times New Roman" w:cs="Times New Roman"/>
          <w:sz w:val="24"/>
          <w:szCs w:val="24"/>
        </w:rPr>
        <w:t>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Евстафьева Л.П. 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 дидактические материалы / Л.П. Евстафьева, А. П. Карп</w:t>
      </w:r>
      <w:proofErr w:type="gramStart"/>
      <w:r w:rsidRPr="00E739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3942">
        <w:rPr>
          <w:rFonts w:ascii="Times New Roman" w:hAnsi="Times New Roman" w:cs="Times New Roman"/>
          <w:sz w:val="24"/>
          <w:szCs w:val="24"/>
        </w:rPr>
        <w:t>- М.</w:t>
      </w:r>
      <w:r>
        <w:rPr>
          <w:rFonts w:ascii="Times New Roman" w:hAnsi="Times New Roman" w:cs="Times New Roman"/>
          <w:sz w:val="24"/>
          <w:szCs w:val="24"/>
        </w:rPr>
        <w:t>: Просвещение, 2014</w:t>
      </w:r>
      <w:r w:rsidRPr="00E73942">
        <w:rPr>
          <w:rFonts w:ascii="Times New Roman" w:hAnsi="Times New Roman" w:cs="Times New Roman"/>
          <w:sz w:val="24"/>
          <w:szCs w:val="24"/>
        </w:rPr>
        <w:t>.</w:t>
      </w:r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Кузнецова Л.В. Алгебра, 7-9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контрольные работы/ Л. В. Кузнецова,  С. С. Минаева,                        Л.О. Рослова.  - М</w:t>
      </w:r>
      <w:r w:rsidRPr="002058D0">
        <w:rPr>
          <w:rFonts w:ascii="Times New Roman" w:hAnsi="Times New Roman" w:cs="Times New Roman"/>
          <w:sz w:val="24"/>
          <w:szCs w:val="24"/>
        </w:rPr>
        <w:t>.: Просвещение, 2011.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Кузнецова Л. В.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тематические тесты. / Л. В. Кузнецова,  С. С. Минаева,                        Л.О. Рослова.  - М.: Просвещение, 2011.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 Г.В. Алгебра, 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.,  книга для учителя / Г.В. Дорофеев, С. С. Минаева,  С.Б. Суворова.- М.: Просвещение</w:t>
      </w:r>
      <w:r w:rsidRPr="00E73942">
        <w:rPr>
          <w:rFonts w:ascii="Times New Roman" w:hAnsi="Times New Roman" w:cs="Times New Roman"/>
          <w:b/>
          <w:sz w:val="24"/>
          <w:szCs w:val="24"/>
        </w:rPr>
        <w:t>, 2011.</w:t>
      </w:r>
    </w:p>
    <w:p w:rsidR="001D06E3" w:rsidRPr="00E73942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oc349899270"/>
      <w:bookmarkStart w:id="6" w:name="_Toc349899526"/>
      <w:bookmarkStart w:id="7" w:name="_Toc349899642"/>
      <w:bookmarkStart w:id="8" w:name="_Toc349905974"/>
      <w:r w:rsidRPr="00E73942">
        <w:rPr>
          <w:rFonts w:ascii="Times New Roman" w:hAnsi="Times New Roman" w:cs="Times New Roman"/>
          <w:b/>
          <w:sz w:val="24"/>
          <w:szCs w:val="24"/>
        </w:rPr>
        <w:t>Допол</w:t>
      </w:r>
      <w:r w:rsidRPr="002058D0">
        <w:rPr>
          <w:rFonts w:ascii="Times New Roman" w:hAnsi="Times New Roman" w:cs="Times New Roman"/>
          <w:b/>
          <w:sz w:val="24"/>
          <w:szCs w:val="24"/>
        </w:rPr>
        <w:t>нительный список для учителя:</w:t>
      </w:r>
      <w:bookmarkEnd w:id="5"/>
      <w:bookmarkEnd w:id="6"/>
      <w:bookmarkEnd w:id="7"/>
      <w:bookmarkEnd w:id="8"/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Гольдич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 xml:space="preserve"> В.А. Дидактические материалы по алгебре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класса. 6-е изд., стер. - СПб</w:t>
      </w:r>
      <w:proofErr w:type="gramStart"/>
      <w:r w:rsidRPr="00E739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73942">
        <w:rPr>
          <w:rFonts w:ascii="Times New Roman" w:hAnsi="Times New Roman" w:cs="Times New Roman"/>
          <w:sz w:val="24"/>
          <w:szCs w:val="24"/>
        </w:rPr>
        <w:t>2011.</w:t>
      </w:r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 – образовательных ресурсов (ФЦИОР) </w:t>
      </w:r>
      <w:hyperlink r:id="rId9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fcior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(ЕК) </w:t>
      </w:r>
      <w:hyperlink r:id="rId10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school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collection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 </w:t>
      </w:r>
      <w:hyperlink r:id="rId11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hyperlink r:id="rId12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school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Федеральный портал «Информационно - коммуникационные технологии в образовании» </w:t>
      </w:r>
      <w:hyperlink r:id="rId13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ict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Российский портал открытого образования </w:t>
      </w:r>
      <w:hyperlink r:id="rId14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openet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edu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7428">
        <w:rPr>
          <w:rFonts w:ascii="Times New Roman" w:hAnsi="Times New Roman" w:cs="Times New Roman"/>
          <w:sz w:val="24"/>
          <w:szCs w:val="24"/>
        </w:rPr>
        <w:t xml:space="preserve"> под ред. Дорофеева Г.В.   </w:t>
      </w:r>
      <w:hyperlink r:id="rId15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http://www.mathsolution.ru/books/99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 xml:space="preserve">Математические этюды </w:t>
      </w:r>
      <w:hyperlink r:id="rId16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www.etudes.ru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База данных задач по всем темам школьной математики </w:t>
      </w:r>
      <w:hyperlink r:id="rId17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problems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Фестиваль ученических работ «Портфолио» («Первое сентября») </w:t>
      </w:r>
      <w:hyperlink r:id="rId18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portfolio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.1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september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Интернет-журнал «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». Основные рубрики журнала: «Научные исследования», «Дистанционное образование», «Эвристическое обучение». </w:t>
      </w:r>
      <w:hyperlink r:id="rId19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www.eidos.ru/journal/content.htm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Математика на портале «Открытый колледж» </w:t>
      </w:r>
      <w:hyperlink r:id="rId20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college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mathematics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электронные версии книг Р.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Смаллиана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л. Кэрролла. </w:t>
      </w:r>
      <w:hyperlink r:id="rId21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www.golovolomka.hobby.ru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Большая библиотека, содержащая как книги, так и серии брошюр, сборников по математике  </w:t>
      </w:r>
      <w:hyperlink r:id="rId22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math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lib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«Квант» </w:t>
      </w:r>
      <w:hyperlink r:id="rId23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kvant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mccme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Математические олимпиады и олимпиадные задачи для школьников. </w:t>
      </w:r>
      <w:hyperlink r:id="rId24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www.zaba.ru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Сайт поддержки Международной математической игры «Кенгуру» </w:t>
      </w:r>
      <w:hyperlink r:id="rId25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kenguru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Московский центр непрерывного математического образования </w:t>
      </w:r>
      <w:hyperlink r:id="rId26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mccme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349899271"/>
      <w:bookmarkStart w:id="10" w:name="_Toc349899527"/>
      <w:bookmarkStart w:id="11" w:name="_Toc349899643"/>
      <w:bookmarkStart w:id="12" w:name="_Toc349905975"/>
      <w:r w:rsidRPr="001A7428">
        <w:rPr>
          <w:rFonts w:ascii="Times New Roman" w:hAnsi="Times New Roman" w:cs="Times New Roman"/>
          <w:b/>
          <w:sz w:val="24"/>
          <w:szCs w:val="24"/>
        </w:rPr>
        <w:t xml:space="preserve">Список основной литературы для </w:t>
      </w:r>
      <w:proofErr w:type="gramStart"/>
      <w:r w:rsidRPr="001A7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7428">
        <w:rPr>
          <w:rFonts w:ascii="Times New Roman" w:hAnsi="Times New Roman" w:cs="Times New Roman"/>
          <w:b/>
          <w:sz w:val="24"/>
          <w:szCs w:val="24"/>
        </w:rPr>
        <w:t>:</w:t>
      </w:r>
      <w:bookmarkEnd w:id="9"/>
      <w:bookmarkEnd w:id="10"/>
      <w:bookmarkEnd w:id="11"/>
      <w:bookmarkEnd w:id="12"/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Дорофеев Г.В.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.,  учебник для общеобразовательных учреждений/ Г.В. Дорофеев, С.Б. Суворо</w:t>
      </w:r>
      <w:r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E73942">
        <w:rPr>
          <w:rFonts w:ascii="Times New Roman" w:hAnsi="Times New Roman" w:cs="Times New Roman"/>
          <w:sz w:val="24"/>
          <w:szCs w:val="24"/>
        </w:rPr>
        <w:t xml:space="preserve">.  </w:t>
      </w:r>
      <w:r w:rsidRPr="001A7428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Минаева С. С.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 рабочая тетрадь / С. С. Минаева,  Л. О.</w:t>
      </w:r>
      <w:r>
        <w:rPr>
          <w:rFonts w:ascii="Times New Roman" w:hAnsi="Times New Roman" w:cs="Times New Roman"/>
          <w:sz w:val="24"/>
          <w:szCs w:val="24"/>
        </w:rPr>
        <w:t xml:space="preserve"> Рослова.- М.: Просвещение, 2014</w:t>
      </w:r>
      <w:r w:rsidRPr="00E73942">
        <w:rPr>
          <w:rFonts w:ascii="Times New Roman" w:hAnsi="Times New Roman" w:cs="Times New Roman"/>
          <w:sz w:val="24"/>
          <w:szCs w:val="24"/>
        </w:rPr>
        <w:t>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Евстафьева Л.П. 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 дидактические материалы / Л.П. Евстафьева, А. П. Карп</w:t>
      </w:r>
      <w:proofErr w:type="gramStart"/>
      <w:r w:rsidRPr="00E739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3942">
        <w:rPr>
          <w:rFonts w:ascii="Times New Roman" w:hAnsi="Times New Roman" w:cs="Times New Roman"/>
          <w:sz w:val="24"/>
          <w:szCs w:val="24"/>
        </w:rPr>
        <w:t>- М.: Просвещение, 2011.</w:t>
      </w:r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Кузнецова Л. В. Алгебра,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>.: тематические тесты. / Л. В. Кузнецова,  С. С. Минаева,                        Л.О. Р</w:t>
      </w:r>
      <w:r>
        <w:rPr>
          <w:rFonts w:ascii="Times New Roman" w:hAnsi="Times New Roman" w:cs="Times New Roman"/>
          <w:sz w:val="24"/>
          <w:szCs w:val="24"/>
        </w:rPr>
        <w:t>ослова.  - М.: Просвещение, 2013</w:t>
      </w:r>
      <w:r w:rsidRPr="00E73942">
        <w:rPr>
          <w:rFonts w:ascii="Times New Roman" w:hAnsi="Times New Roman" w:cs="Times New Roman"/>
          <w:sz w:val="24"/>
          <w:szCs w:val="24"/>
        </w:rPr>
        <w:t>.</w:t>
      </w:r>
    </w:p>
    <w:p w:rsidR="001D06E3" w:rsidRPr="00E73942" w:rsidRDefault="001D06E3" w:rsidP="001D06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Toc349899272"/>
      <w:bookmarkStart w:id="14" w:name="_Toc349899528"/>
      <w:bookmarkStart w:id="15" w:name="_Toc349899644"/>
      <w:bookmarkStart w:id="16" w:name="_Toc349905976"/>
      <w:r w:rsidRPr="001A7428">
        <w:rPr>
          <w:rFonts w:ascii="Times New Roman" w:hAnsi="Times New Roman" w:cs="Times New Roman"/>
          <w:b/>
          <w:sz w:val="24"/>
          <w:szCs w:val="24"/>
        </w:rPr>
        <w:t xml:space="preserve">Список дополнительной литературы для </w:t>
      </w:r>
      <w:proofErr w:type="gramStart"/>
      <w:r w:rsidRPr="001A7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7428">
        <w:rPr>
          <w:rFonts w:ascii="Times New Roman" w:hAnsi="Times New Roman" w:cs="Times New Roman"/>
          <w:b/>
          <w:sz w:val="24"/>
          <w:szCs w:val="24"/>
        </w:rPr>
        <w:t>:</w:t>
      </w:r>
      <w:bookmarkEnd w:id="13"/>
      <w:bookmarkEnd w:id="14"/>
      <w:bookmarkEnd w:id="15"/>
      <w:bookmarkEnd w:id="16"/>
    </w:p>
    <w:p w:rsidR="001D06E3" w:rsidRPr="00E73942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42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E73942">
        <w:rPr>
          <w:rFonts w:ascii="Times New Roman" w:hAnsi="Times New Roman" w:cs="Times New Roman"/>
          <w:sz w:val="24"/>
          <w:szCs w:val="24"/>
        </w:rPr>
        <w:t>Гольдич</w:t>
      </w:r>
      <w:proofErr w:type="spellEnd"/>
      <w:r w:rsidRPr="00E73942">
        <w:rPr>
          <w:rFonts w:ascii="Times New Roman" w:hAnsi="Times New Roman" w:cs="Times New Roman"/>
          <w:sz w:val="24"/>
          <w:szCs w:val="24"/>
        </w:rPr>
        <w:t xml:space="preserve"> В.А. Дидактические материалы по алгебре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942">
        <w:rPr>
          <w:rFonts w:ascii="Times New Roman" w:hAnsi="Times New Roman" w:cs="Times New Roman"/>
          <w:sz w:val="24"/>
          <w:szCs w:val="24"/>
        </w:rPr>
        <w:t xml:space="preserve"> класса. 6-е изд., стер. - СПб</w:t>
      </w:r>
      <w:proofErr w:type="gramStart"/>
      <w:r w:rsidRPr="00E739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73942">
        <w:rPr>
          <w:rFonts w:ascii="Times New Roman" w:hAnsi="Times New Roman" w:cs="Times New Roman"/>
          <w:sz w:val="24"/>
          <w:szCs w:val="24"/>
        </w:rPr>
        <w:t>2011.</w:t>
      </w:r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A7428">
        <w:rPr>
          <w:rFonts w:ascii="Times New Roman" w:hAnsi="Times New Roman" w:cs="Times New Roman"/>
          <w:sz w:val="24"/>
          <w:szCs w:val="24"/>
        </w:rPr>
        <w:t xml:space="preserve">под ред. Дорофеева Г.В.   </w:t>
      </w:r>
      <w:hyperlink r:id="rId27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http://www.mathsolution.ru/books/99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 xml:space="preserve">Математические этюды </w:t>
      </w:r>
      <w:hyperlink r:id="rId28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www.etudes.ru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База данных задач по всем темам школьной математики </w:t>
      </w:r>
      <w:hyperlink r:id="rId29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problems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Фестиваль ученических работ «Портфолио» («Первое сентября») </w:t>
      </w:r>
      <w:hyperlink r:id="rId30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portfolio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.1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september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Интернет-журнал «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». Основные рубрики журнала: «Научные исследования», «Дистанционное образование», «Эвристическое обучение». </w:t>
      </w:r>
      <w:hyperlink r:id="rId31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www.eidos.ru/journal/content.htm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электронные версии книг Р.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Смаллиана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1A7428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1A7428">
        <w:rPr>
          <w:rFonts w:ascii="Times New Roman" w:hAnsi="Times New Roman" w:cs="Times New Roman"/>
          <w:sz w:val="24"/>
          <w:szCs w:val="24"/>
        </w:rPr>
        <w:t xml:space="preserve">, л. Кэрролла. </w:t>
      </w:r>
      <w:hyperlink r:id="rId32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www.golovolomka.hobby.ru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«Квант» </w:t>
      </w:r>
      <w:hyperlink r:id="rId33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kvant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mccme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2058D0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Математические олимпиады и олимпиадные задачи для школьников. </w:t>
      </w:r>
      <w:hyperlink r:id="rId34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www.zaba.ru</w:t>
        </w:r>
      </w:hyperlink>
    </w:p>
    <w:p w:rsidR="001D06E3" w:rsidRPr="001A7428" w:rsidRDefault="001D06E3" w:rsidP="001D06E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Сайт поддержки Международной математической игры «Кенгуру» </w:t>
      </w:r>
      <w:hyperlink r:id="rId35" w:history="1"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kenguru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sp</w:t>
        </w:r>
        <w:r w:rsidRPr="001A742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058D0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b/>
          <w:bCs/>
          <w:sz w:val="24"/>
          <w:szCs w:val="24"/>
        </w:rPr>
        <w:t>2. Печатные пособия</w:t>
      </w:r>
    </w:p>
    <w:p w:rsidR="001D06E3" w:rsidRPr="002058D0" w:rsidRDefault="001D06E3" w:rsidP="001D06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 xml:space="preserve">Таблицы по математике </w:t>
      </w:r>
    </w:p>
    <w:p w:rsidR="001D06E3" w:rsidRPr="002058D0" w:rsidRDefault="001D06E3" w:rsidP="001D06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b/>
          <w:bCs/>
          <w:sz w:val="24"/>
          <w:szCs w:val="24"/>
        </w:rPr>
        <w:t>3. Информационные средства</w:t>
      </w:r>
    </w:p>
    <w:p w:rsidR="001D06E3" w:rsidRPr="001A7428" w:rsidRDefault="001D06E3" w:rsidP="001D0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основным разделам курса математики.</w:t>
      </w:r>
    </w:p>
    <w:p w:rsidR="001D06E3" w:rsidRPr="002058D0" w:rsidRDefault="001D06E3" w:rsidP="001D0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Интерактивная математика. 5-9 класс. Электронное учебное пособие для основной школы. </w:t>
      </w:r>
      <w:r w:rsidRPr="002058D0">
        <w:rPr>
          <w:rFonts w:ascii="Times New Roman" w:hAnsi="Times New Roman" w:cs="Times New Roman"/>
          <w:sz w:val="24"/>
          <w:szCs w:val="24"/>
        </w:rPr>
        <w:t>М., ООО "Дрофа", ООО "ДОС",, 2002.</w:t>
      </w:r>
    </w:p>
    <w:p w:rsidR="001D06E3" w:rsidRPr="00CB672A" w:rsidRDefault="001D06E3" w:rsidP="001D0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 xml:space="preserve">Интерактивная математика. Практикум. 5-11 классы. Электронное учебное издание. </w:t>
      </w:r>
      <w:r w:rsidRPr="00CB672A">
        <w:rPr>
          <w:rFonts w:ascii="Times New Roman" w:hAnsi="Times New Roman" w:cs="Times New Roman"/>
          <w:sz w:val="24"/>
          <w:szCs w:val="24"/>
        </w:rPr>
        <w:t>М., ООО "Дрофа", ООО "ДОС", 2003.</w:t>
      </w:r>
    </w:p>
    <w:p w:rsidR="001D06E3" w:rsidRPr="00CB672A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2A">
        <w:rPr>
          <w:rFonts w:ascii="Times New Roman" w:hAnsi="Times New Roman" w:cs="Times New Roman"/>
          <w:b/>
          <w:bCs/>
          <w:sz w:val="24"/>
          <w:szCs w:val="24"/>
        </w:rPr>
        <w:t>4. Экранно-звуковые пособия:</w:t>
      </w: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Видеофильмы по истории развития математики, математических идей и методов.</w:t>
      </w: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b/>
          <w:bCs/>
          <w:sz w:val="24"/>
          <w:szCs w:val="24"/>
        </w:rPr>
        <w:t>5. Технические средства обучения:</w:t>
      </w:r>
    </w:p>
    <w:p w:rsidR="001D06E3" w:rsidRPr="002058D0" w:rsidRDefault="001D06E3" w:rsidP="001D06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>Мультимедийный компьютер.</w:t>
      </w:r>
    </w:p>
    <w:p w:rsidR="001D06E3" w:rsidRPr="002058D0" w:rsidRDefault="001D06E3" w:rsidP="001D06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58D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2058D0">
        <w:rPr>
          <w:rFonts w:ascii="Times New Roman" w:hAnsi="Times New Roman" w:cs="Times New Roman"/>
          <w:sz w:val="24"/>
          <w:szCs w:val="24"/>
        </w:rPr>
        <w:t>.</w:t>
      </w:r>
    </w:p>
    <w:p w:rsidR="001D06E3" w:rsidRPr="002058D0" w:rsidRDefault="001D06E3" w:rsidP="001D06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>Экран (навесной).</w:t>
      </w:r>
    </w:p>
    <w:p w:rsidR="001D06E3" w:rsidRPr="002058D0" w:rsidRDefault="001D06E3" w:rsidP="001D06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b/>
          <w:bCs/>
          <w:sz w:val="24"/>
          <w:szCs w:val="24"/>
        </w:rPr>
        <w:t>6. Учебно-практическое и учебно-лабораторное оборудование:</w:t>
      </w:r>
    </w:p>
    <w:p w:rsidR="001D06E3" w:rsidRPr="001A7428" w:rsidRDefault="001D06E3" w:rsidP="001D06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Доска магнитная с координатной сеткой.</w:t>
      </w:r>
    </w:p>
    <w:p w:rsidR="001D06E3" w:rsidRPr="001A7428" w:rsidRDefault="001D06E3" w:rsidP="001D06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1D06E3" w:rsidRPr="002058D0" w:rsidRDefault="001D06E3" w:rsidP="001D06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sz w:val="24"/>
          <w:szCs w:val="24"/>
        </w:rPr>
        <w:t>Шаблоны графиков различных зависимостей.</w:t>
      </w:r>
    </w:p>
    <w:p w:rsidR="001D06E3" w:rsidRPr="002058D0" w:rsidRDefault="001D06E3" w:rsidP="001D06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2058D0" w:rsidRDefault="001D06E3" w:rsidP="001D0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D0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предмета.</w:t>
      </w:r>
    </w:p>
    <w:p w:rsidR="001D06E3" w:rsidRPr="002058D0" w:rsidRDefault="001D06E3" w:rsidP="001D0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6E3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67">
        <w:rPr>
          <w:rFonts w:ascii="Times New Roman" w:hAnsi="Times New Roman" w:cs="Times New Roman"/>
          <w:b/>
          <w:sz w:val="24"/>
          <w:szCs w:val="24"/>
        </w:rPr>
        <w:t>В результате изучения алгебры ученик должен:</w:t>
      </w:r>
    </w:p>
    <w:p w:rsidR="001D06E3" w:rsidRPr="005A289A" w:rsidRDefault="001D06E3" w:rsidP="001D06E3">
      <w:pPr>
        <w:pStyle w:val="a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преобразовывать выражения, со</w:t>
      </w:r>
      <w:r w:rsidRPr="005A289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держащие квадратные корни; на примере квадратного и кубиче</w:t>
      </w:r>
      <w:r w:rsidRPr="005A289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ского корней иметь представление о корне </w:t>
      </w:r>
      <w:r w:rsidRPr="005A289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п-й </w:t>
      </w:r>
      <w:r w:rsidRPr="005A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квадратные уравнения и использовать их при решении текстовых задач;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hd w:val="clear" w:color="auto" w:fill="FFFFFF"/>
        <w:spacing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иметь понятия уравнения с двумя пе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ременными, графика уравнения, системы уравнений; 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hd w:val="clear" w:color="auto" w:fill="FFFFFF"/>
        <w:spacing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уметь ре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>шать системы линейных уравнений с двумя переменными, а так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>же использовать приемы составления систем уравнений при решении текстовых задач;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hd w:val="clear" w:color="auto" w:fill="FFFFFF"/>
        <w:spacing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иметь  понятие  о функции, пользоваться  математическим языком, функциональной терминологией и символикой; знать свойства и гра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фики   конкретных   числовых   функций:   линейной   функции   и </w:t>
      </w:r>
      <w:r w:rsidRPr="005A289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 w:rsidRPr="005A28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5A28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5A289A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Pr="005A289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\</w:t>
      </w:r>
      <w:r w:rsidRPr="005A289A">
        <w:rPr>
          <w:rFonts w:ascii="Times New Roman" w:hAnsi="Times New Roman" w:cs="Times New Roman"/>
          <w:b/>
          <w:bCs/>
          <w:iCs/>
          <w:sz w:val="24"/>
          <w:szCs w:val="24"/>
        </w:rPr>
        <w:t>x</w:t>
      </w:r>
      <w:r w:rsidRPr="005A289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; 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t>знать значимость функционального аппарата для моделирования реальных ситуаций,   в несложных случаях применять полученные знания для решения прикладных и практических задач;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hd w:val="clear" w:color="auto" w:fill="FFFFFF"/>
        <w:spacing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возмож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>ностях описания и обработки данных с помощью различных средних; вычислять вероятности случайного события с помощью классической формулы и из гео</w:t>
      </w:r>
      <w:r w:rsidRPr="005A289A">
        <w:rPr>
          <w:rFonts w:ascii="Times New Roman" w:hAnsi="Times New Roman" w:cs="Times New Roman"/>
          <w:sz w:val="24"/>
          <w:szCs w:val="24"/>
          <w:lang w:val="ru-RU"/>
        </w:rPr>
        <w:softHyphen/>
        <w:t>метрических соображений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существо понятия математического доказательства; примеры доказательств.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существо понятия алгоритма; примеры алгоритмов.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как используются математические формулы  для решения математических и практических задач;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выполнять тождественные преобразования рациональных выражений;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решать линейные и рациональные уравнения, сводящиеся к ним.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решать  системы линейных уравнений с двумя переменными;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значения функции, заданной формулой, таблицей, графиком по ее аргументу. 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находить значение аргумента по значению функции, заданной графиком или таблицей;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свойства функции по ее графику; применять графические представления </w:t>
      </w:r>
      <w:proofErr w:type="gramStart"/>
      <w:r w:rsidRPr="005A289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 xml:space="preserve"> описывать свойства изученных функций, строить их графики; использовать приобретенные  знания и умения в практической деятельности и повседневной жизни </w:t>
      </w:r>
      <w:proofErr w:type="gramStart"/>
      <w:r w:rsidRPr="005A289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5A289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выполнения расчетов по формулам, составления формул, выражающих зависимости между реальными величинами;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нахождения нужной формулы в справочных материалах;</w:t>
      </w:r>
    </w:p>
    <w:p w:rsidR="001D06E3" w:rsidRPr="005A289A" w:rsidRDefault="001D06E3" w:rsidP="001D06E3">
      <w:pPr>
        <w:pStyle w:val="aa"/>
        <w:numPr>
          <w:ilvl w:val="0"/>
          <w:numId w:val="30"/>
        </w:numPr>
        <w:spacing w:line="240" w:lineRule="auto"/>
        <w:jc w:val="both"/>
        <w:rPr>
          <w:lang w:val="ru-RU"/>
        </w:rPr>
      </w:pPr>
      <w:r w:rsidRPr="005A289A">
        <w:rPr>
          <w:rFonts w:ascii="Times New Roman" w:hAnsi="Times New Roman" w:cs="Times New Roman"/>
          <w:sz w:val="24"/>
          <w:szCs w:val="24"/>
          <w:lang w:val="ru-RU"/>
        </w:rPr>
        <w:t>моделирования практических ситуаций и исследования по</w:t>
      </w:r>
      <w:r w:rsidRPr="00033C67">
        <w:rPr>
          <w:lang w:val="ru-RU"/>
        </w:rPr>
        <w:t xml:space="preserve">строенных моделей с использованием </w:t>
      </w:r>
      <w:r>
        <w:rPr>
          <w:lang w:val="ru-RU"/>
        </w:rPr>
        <w:t xml:space="preserve"> </w:t>
      </w:r>
      <w:r w:rsidRPr="005A289A">
        <w:rPr>
          <w:lang w:val="ru-RU"/>
        </w:rPr>
        <w:t>аппарата алгебры;</w:t>
      </w:r>
    </w:p>
    <w:p w:rsidR="001D06E3" w:rsidRPr="005A289A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9A">
        <w:rPr>
          <w:rFonts w:ascii="Times New Roman" w:hAnsi="Times New Roman" w:cs="Times New Roman"/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9A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строгости и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5A289A">
        <w:rPr>
          <w:rFonts w:ascii="Times New Roman" w:hAnsi="Times New Roman" w:cs="Times New Roman"/>
          <w:sz w:val="24"/>
          <w:szCs w:val="24"/>
        </w:rPr>
        <w:t xml:space="preserve">наглядности. </w:t>
      </w:r>
      <w:r w:rsidRPr="001A7428">
        <w:rPr>
          <w:rFonts w:ascii="Times New Roman" w:hAnsi="Times New Roman" w:cs="Times New Roman"/>
          <w:sz w:val="24"/>
          <w:szCs w:val="24"/>
        </w:rPr>
        <w:t>Увеличивается теоретическая значимость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мышления.</w:t>
      </w:r>
    </w:p>
    <w:p w:rsidR="001D06E3" w:rsidRPr="001A7428" w:rsidRDefault="001D06E3" w:rsidP="001D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28">
        <w:rPr>
          <w:rFonts w:ascii="Times New Roman" w:hAnsi="Times New Roman" w:cs="Times New Roman"/>
          <w:sz w:val="24"/>
          <w:szCs w:val="24"/>
        </w:rPr>
        <w:t>Изложение материала характеризуется постоянным обращением к наглядности. Использованием рисунков и чертежей на всех этапах обучения и развитием математической интуиции на этой основе. Целенаправленное обращение к приемам из практики развивает умение учащихся выделять математические факты, формы и отношения в предметах и явлениях действительности, использовать язык математики для их описания.</w:t>
      </w: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E3" w:rsidRPr="001A7428" w:rsidRDefault="001D06E3" w:rsidP="001D0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E9" w:rsidRDefault="007637E9"/>
    <w:sectPr w:rsidR="007637E9" w:rsidSect="00B86DA2">
      <w:footerReference w:type="default" r:id="rId36"/>
      <w:pgSz w:w="16838" w:h="11906" w:orient="landscape"/>
      <w:pgMar w:top="850" w:right="1134" w:bottom="709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598">
      <w:pPr>
        <w:spacing w:after="0" w:line="240" w:lineRule="auto"/>
      </w:pPr>
      <w:r>
        <w:separator/>
      </w:r>
    </w:p>
  </w:endnote>
  <w:endnote w:type="continuationSeparator" w:id="0">
    <w:p w:rsidR="00000000" w:rsidRDefault="00D2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57013"/>
    </w:sdtPr>
    <w:sdtEndPr/>
    <w:sdtContent>
      <w:p w:rsidR="001A7428" w:rsidRDefault="007637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98">
          <w:rPr>
            <w:noProof/>
          </w:rPr>
          <w:t>2</w:t>
        </w:r>
        <w:r>
          <w:fldChar w:fldCharType="end"/>
        </w:r>
      </w:p>
    </w:sdtContent>
  </w:sdt>
  <w:p w:rsidR="001A7428" w:rsidRDefault="00D21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598">
      <w:pPr>
        <w:spacing w:after="0" w:line="240" w:lineRule="auto"/>
      </w:pPr>
      <w:r>
        <w:separator/>
      </w:r>
    </w:p>
  </w:footnote>
  <w:footnote w:type="continuationSeparator" w:id="0">
    <w:p w:rsidR="00000000" w:rsidRDefault="00D2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771E44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B"/>
    <w:multiLevelType w:val="singleLevel"/>
    <w:tmpl w:val="6792C28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6910668"/>
    <w:multiLevelType w:val="hybridMultilevel"/>
    <w:tmpl w:val="F0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57D7"/>
    <w:multiLevelType w:val="hybridMultilevel"/>
    <w:tmpl w:val="C1D0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A422DD"/>
    <w:multiLevelType w:val="multilevel"/>
    <w:tmpl w:val="832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E8111B"/>
    <w:multiLevelType w:val="multilevel"/>
    <w:tmpl w:val="B3E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30239"/>
    <w:multiLevelType w:val="hybridMultilevel"/>
    <w:tmpl w:val="FF3C4E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25FA"/>
    <w:multiLevelType w:val="hybridMultilevel"/>
    <w:tmpl w:val="595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2BE8"/>
    <w:multiLevelType w:val="multilevel"/>
    <w:tmpl w:val="24C6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E053C"/>
    <w:multiLevelType w:val="multilevel"/>
    <w:tmpl w:val="F1B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720E2"/>
    <w:multiLevelType w:val="multilevel"/>
    <w:tmpl w:val="4F7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57C45"/>
    <w:multiLevelType w:val="hybridMultilevel"/>
    <w:tmpl w:val="2C7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87008"/>
    <w:multiLevelType w:val="hybridMultilevel"/>
    <w:tmpl w:val="FC52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1F7A7F"/>
    <w:multiLevelType w:val="hybridMultilevel"/>
    <w:tmpl w:val="47782898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803C7"/>
    <w:multiLevelType w:val="multilevel"/>
    <w:tmpl w:val="44A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7429C"/>
    <w:multiLevelType w:val="hybridMultilevel"/>
    <w:tmpl w:val="362C9BA6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1CFB"/>
    <w:multiLevelType w:val="hybridMultilevel"/>
    <w:tmpl w:val="0C988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707DB"/>
    <w:multiLevelType w:val="hybridMultilevel"/>
    <w:tmpl w:val="874258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9102D2"/>
    <w:multiLevelType w:val="multilevel"/>
    <w:tmpl w:val="BCAA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D110A"/>
    <w:multiLevelType w:val="hybridMultilevel"/>
    <w:tmpl w:val="C0D06A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7623A"/>
    <w:multiLevelType w:val="hybridMultilevel"/>
    <w:tmpl w:val="3072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F4A25"/>
    <w:multiLevelType w:val="hybridMultilevel"/>
    <w:tmpl w:val="993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515D"/>
    <w:multiLevelType w:val="hybridMultilevel"/>
    <w:tmpl w:val="3216CD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E93025"/>
    <w:multiLevelType w:val="singleLevel"/>
    <w:tmpl w:val="4086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7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97A21"/>
    <w:multiLevelType w:val="multilevel"/>
    <w:tmpl w:val="1A0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54A6A"/>
    <w:multiLevelType w:val="multilevel"/>
    <w:tmpl w:val="024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1"/>
  </w:num>
  <w:num w:numId="11">
    <w:abstractNumId w:val="17"/>
  </w:num>
  <w:num w:numId="12">
    <w:abstractNumId w:val="28"/>
  </w:num>
  <w:num w:numId="13">
    <w:abstractNumId w:val="10"/>
  </w:num>
  <w:num w:numId="14">
    <w:abstractNumId w:val="5"/>
  </w:num>
  <w:num w:numId="15">
    <w:abstractNumId w:val="4"/>
  </w:num>
  <w:num w:numId="16">
    <w:abstractNumId w:val="22"/>
  </w:num>
  <w:num w:numId="17">
    <w:abstractNumId w:val="8"/>
  </w:num>
  <w:num w:numId="18">
    <w:abstractNumId w:val="15"/>
  </w:num>
  <w:num w:numId="19">
    <w:abstractNumId w:val="2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6"/>
  </w:num>
  <w:num w:numId="24">
    <w:abstractNumId w:val="25"/>
  </w:num>
  <w:num w:numId="25">
    <w:abstractNumId w:val="0"/>
  </w:num>
  <w:num w:numId="26">
    <w:abstractNumId w:val="1"/>
  </w:num>
  <w:num w:numId="27">
    <w:abstractNumId w:val="19"/>
  </w:num>
  <w:num w:numId="28">
    <w:abstractNumId w:val="26"/>
  </w:num>
  <w:num w:numId="29">
    <w:abstractNumId w:val="23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E3"/>
    <w:rsid w:val="001D06E3"/>
    <w:rsid w:val="007637E9"/>
    <w:rsid w:val="00D2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D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06E3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D06E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06E3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06E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06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06E3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0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1D06E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1D06E3"/>
    <w:rPr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1D06E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1D06E3"/>
    <w:rPr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D06E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E3"/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Normal (Web)"/>
    <w:basedOn w:val="a"/>
    <w:unhideWhenUsed/>
    <w:rsid w:val="001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1D06E3"/>
    <w:pPr>
      <w:ind w:left="720"/>
      <w:contextualSpacing/>
    </w:pPr>
    <w:rPr>
      <w:lang w:val="en-US" w:eastAsia="en-US" w:bidi="en-US"/>
    </w:rPr>
  </w:style>
  <w:style w:type="character" w:styleId="ab">
    <w:name w:val="Placeholder Text"/>
    <w:basedOn w:val="a0"/>
    <w:uiPriority w:val="99"/>
    <w:semiHidden/>
    <w:rsid w:val="001D06E3"/>
    <w:rPr>
      <w:color w:val="808080"/>
    </w:rPr>
  </w:style>
  <w:style w:type="paragraph" w:styleId="ac">
    <w:name w:val="No Spacing"/>
    <w:uiPriority w:val="1"/>
    <w:qFormat/>
    <w:rsid w:val="001D06E3"/>
    <w:pPr>
      <w:spacing w:after="0" w:line="240" w:lineRule="auto"/>
    </w:pPr>
    <w:rPr>
      <w:lang w:val="en-US" w:eastAsia="en-US" w:bidi="en-US"/>
    </w:rPr>
  </w:style>
  <w:style w:type="character" w:styleId="ad">
    <w:name w:val="Hyperlink"/>
    <w:basedOn w:val="a0"/>
    <w:uiPriority w:val="99"/>
    <w:unhideWhenUsed/>
    <w:rsid w:val="001D06E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D06E3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D06E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 w:bidi="en-US"/>
    </w:rPr>
  </w:style>
  <w:style w:type="character" w:customStyle="1" w:styleId="21">
    <w:name w:val="Основной текст (2)_"/>
    <w:basedOn w:val="a0"/>
    <w:link w:val="22"/>
    <w:rsid w:val="001D06E3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1"/>
    <w:rsid w:val="001D06E3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D06E3"/>
    <w:pPr>
      <w:widowControl w:val="0"/>
      <w:shd w:val="clear" w:color="auto" w:fill="FFFFFF"/>
      <w:spacing w:after="0" w:line="0" w:lineRule="atLeast"/>
    </w:pPr>
  </w:style>
  <w:style w:type="character" w:customStyle="1" w:styleId="2Arial85pt">
    <w:name w:val="Основной текст (2) + Arial;8;5 pt;Полужирный;Курсив"/>
    <w:basedOn w:val="21"/>
    <w:rsid w:val="001D06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1D06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">
    <w:name w:val="Title"/>
    <w:basedOn w:val="a"/>
    <w:next w:val="a"/>
    <w:link w:val="af0"/>
    <w:uiPriority w:val="10"/>
    <w:qFormat/>
    <w:rsid w:val="001D0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D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1D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1D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3">
    <w:name w:val="Strong"/>
    <w:basedOn w:val="a0"/>
    <w:uiPriority w:val="22"/>
    <w:qFormat/>
    <w:rsid w:val="001D06E3"/>
    <w:rPr>
      <w:b/>
      <w:bCs/>
    </w:rPr>
  </w:style>
  <w:style w:type="character" w:styleId="af4">
    <w:name w:val="Emphasis"/>
    <w:basedOn w:val="a0"/>
    <w:uiPriority w:val="20"/>
    <w:qFormat/>
    <w:rsid w:val="001D06E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D06E3"/>
    <w:rPr>
      <w:i/>
      <w:iCs/>
      <w:color w:val="000000" w:themeColor="text1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D06E3"/>
    <w:rPr>
      <w:i/>
      <w:iCs/>
      <w:color w:val="000000" w:themeColor="text1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1D0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1D06E3"/>
    <w:rPr>
      <w:b/>
      <w:bCs/>
      <w:i/>
      <w:iCs/>
      <w:color w:val="4F81BD" w:themeColor="accent1"/>
      <w:lang w:val="en-US" w:eastAsia="en-US" w:bidi="en-US"/>
    </w:rPr>
  </w:style>
  <w:style w:type="character" w:styleId="af7">
    <w:name w:val="Subtle Emphasis"/>
    <w:basedOn w:val="a0"/>
    <w:uiPriority w:val="19"/>
    <w:qFormat/>
    <w:rsid w:val="001D06E3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D06E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D06E3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D06E3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D06E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D06E3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1D06E3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D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06E3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D06E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06E3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06E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06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06E3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0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1D06E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1D06E3"/>
    <w:rPr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1D06E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1D06E3"/>
    <w:rPr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D06E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E3"/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Normal (Web)"/>
    <w:basedOn w:val="a"/>
    <w:unhideWhenUsed/>
    <w:rsid w:val="001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1D06E3"/>
    <w:pPr>
      <w:ind w:left="720"/>
      <w:contextualSpacing/>
    </w:pPr>
    <w:rPr>
      <w:lang w:val="en-US" w:eastAsia="en-US" w:bidi="en-US"/>
    </w:rPr>
  </w:style>
  <w:style w:type="character" w:styleId="ab">
    <w:name w:val="Placeholder Text"/>
    <w:basedOn w:val="a0"/>
    <w:uiPriority w:val="99"/>
    <w:semiHidden/>
    <w:rsid w:val="001D06E3"/>
    <w:rPr>
      <w:color w:val="808080"/>
    </w:rPr>
  </w:style>
  <w:style w:type="paragraph" w:styleId="ac">
    <w:name w:val="No Spacing"/>
    <w:uiPriority w:val="1"/>
    <w:qFormat/>
    <w:rsid w:val="001D06E3"/>
    <w:pPr>
      <w:spacing w:after="0" w:line="240" w:lineRule="auto"/>
    </w:pPr>
    <w:rPr>
      <w:lang w:val="en-US" w:eastAsia="en-US" w:bidi="en-US"/>
    </w:rPr>
  </w:style>
  <w:style w:type="character" w:styleId="ad">
    <w:name w:val="Hyperlink"/>
    <w:basedOn w:val="a0"/>
    <w:uiPriority w:val="99"/>
    <w:unhideWhenUsed/>
    <w:rsid w:val="001D06E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D06E3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D06E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 w:bidi="en-US"/>
    </w:rPr>
  </w:style>
  <w:style w:type="character" w:customStyle="1" w:styleId="21">
    <w:name w:val="Основной текст (2)_"/>
    <w:basedOn w:val="a0"/>
    <w:link w:val="22"/>
    <w:rsid w:val="001D06E3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1"/>
    <w:rsid w:val="001D06E3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D06E3"/>
    <w:pPr>
      <w:widowControl w:val="0"/>
      <w:shd w:val="clear" w:color="auto" w:fill="FFFFFF"/>
      <w:spacing w:after="0" w:line="0" w:lineRule="atLeast"/>
    </w:pPr>
  </w:style>
  <w:style w:type="character" w:customStyle="1" w:styleId="2Arial85pt">
    <w:name w:val="Основной текст (2) + Arial;8;5 pt;Полужирный;Курсив"/>
    <w:basedOn w:val="21"/>
    <w:rsid w:val="001D06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1D06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">
    <w:name w:val="Title"/>
    <w:basedOn w:val="a"/>
    <w:next w:val="a"/>
    <w:link w:val="af0"/>
    <w:uiPriority w:val="10"/>
    <w:qFormat/>
    <w:rsid w:val="001D0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D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1D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1D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3">
    <w:name w:val="Strong"/>
    <w:basedOn w:val="a0"/>
    <w:uiPriority w:val="22"/>
    <w:qFormat/>
    <w:rsid w:val="001D06E3"/>
    <w:rPr>
      <w:b/>
      <w:bCs/>
    </w:rPr>
  </w:style>
  <w:style w:type="character" w:styleId="af4">
    <w:name w:val="Emphasis"/>
    <w:basedOn w:val="a0"/>
    <w:uiPriority w:val="20"/>
    <w:qFormat/>
    <w:rsid w:val="001D06E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D06E3"/>
    <w:rPr>
      <w:i/>
      <w:iCs/>
      <w:color w:val="000000" w:themeColor="text1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D06E3"/>
    <w:rPr>
      <w:i/>
      <w:iCs/>
      <w:color w:val="000000" w:themeColor="text1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1D0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1D06E3"/>
    <w:rPr>
      <w:b/>
      <w:bCs/>
      <w:i/>
      <w:iCs/>
      <w:color w:val="4F81BD" w:themeColor="accent1"/>
      <w:lang w:val="en-US" w:eastAsia="en-US" w:bidi="en-US"/>
    </w:rPr>
  </w:style>
  <w:style w:type="character" w:styleId="af7">
    <w:name w:val="Subtle Emphasis"/>
    <w:basedOn w:val="a0"/>
    <w:uiPriority w:val="19"/>
    <w:qFormat/>
    <w:rsid w:val="001D06E3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D06E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D06E3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D06E3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D06E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D06E3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1D06E3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s://portfolio.1september.ru" TargetMode="External"/><Relationship Id="rId26" Type="http://schemas.openxmlformats.org/officeDocument/2006/relationships/hyperlink" Target="http://www.mccme.ru/" TargetMode="External"/><Relationship Id="rId21" Type="http://schemas.openxmlformats.org/officeDocument/2006/relationships/hyperlink" Target="http://www.golovolomka.hobby.ru/" TargetMode="External"/><Relationship Id="rId34" Type="http://schemas.openxmlformats.org/officeDocument/2006/relationships/hyperlink" Target="http://www.zab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problems.ru/" TargetMode="External"/><Relationship Id="rId25" Type="http://schemas.openxmlformats.org/officeDocument/2006/relationships/hyperlink" Target="http://www.kenguru.sp.ru/" TargetMode="External"/><Relationship Id="rId33" Type="http://schemas.openxmlformats.org/officeDocument/2006/relationships/hyperlink" Target="http://www.kvant.mccme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udes.ru/" TargetMode="External"/><Relationship Id="rId20" Type="http://schemas.openxmlformats.org/officeDocument/2006/relationships/hyperlink" Target="http://www.college.ru/mathematics" TargetMode="External"/><Relationship Id="rId29" Type="http://schemas.openxmlformats.org/officeDocument/2006/relationships/hyperlink" Target="http://www.problem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zaba.ru/" TargetMode="External"/><Relationship Id="rId32" Type="http://schemas.openxmlformats.org/officeDocument/2006/relationships/hyperlink" Target="http://www.golovolomka.hobb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thsolution.ru/books/99" TargetMode="External"/><Relationship Id="rId23" Type="http://schemas.openxmlformats.org/officeDocument/2006/relationships/hyperlink" Target="http://www.kvant.mccme.ru/" TargetMode="External"/><Relationship Id="rId28" Type="http://schemas.openxmlformats.org/officeDocument/2006/relationships/hyperlink" Target="http://www.etudes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eidos.ru/journal/content.htm" TargetMode="External"/><Relationship Id="rId31" Type="http://schemas.openxmlformats.org/officeDocument/2006/relationships/hyperlink" Target="http://www.eidos.ru/journal/cont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openet.edu.ru" TargetMode="External"/><Relationship Id="rId22" Type="http://schemas.openxmlformats.org/officeDocument/2006/relationships/hyperlink" Target="http://www.math.ru/lib" TargetMode="External"/><Relationship Id="rId27" Type="http://schemas.openxmlformats.org/officeDocument/2006/relationships/hyperlink" Target="http://www.mathsolution.ru/books/99" TargetMode="External"/><Relationship Id="rId30" Type="http://schemas.openxmlformats.org/officeDocument/2006/relationships/hyperlink" Target="https://portfolio.1september.ru" TargetMode="External"/><Relationship Id="rId35" Type="http://schemas.openxmlformats.org/officeDocument/2006/relationships/hyperlink" Target="http://www.kenguru.sp.ru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10882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Завуч</cp:lastModifiedBy>
  <cp:revision>2</cp:revision>
  <cp:lastPrinted>2023-10-17T13:38:00Z</cp:lastPrinted>
  <dcterms:created xsi:type="dcterms:W3CDTF">2023-10-19T11:15:00Z</dcterms:created>
  <dcterms:modified xsi:type="dcterms:W3CDTF">2023-10-19T11:15:00Z</dcterms:modified>
</cp:coreProperties>
</file>